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E748" w14:textId="77777777" w:rsidR="00AE0B9C" w:rsidRDefault="007A0E55" w:rsidP="0009626F">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after="120"/>
        <w:ind w:left="720"/>
        <w:jc w:val="center"/>
        <w:rPr>
          <w:rFonts w:ascii="Arial" w:hAnsi="Arial" w:cs="Arial"/>
          <w:sz w:val="24"/>
          <w:szCs w:val="24"/>
        </w:rPr>
      </w:pPr>
      <w:r w:rsidRPr="00C67D1C">
        <w:rPr>
          <w:rFonts w:ascii="Arial" w:hAnsi="Arial" w:cs="Arial"/>
          <w:b/>
          <w:sz w:val="24"/>
          <w:szCs w:val="24"/>
        </w:rPr>
        <w:t xml:space="preserve">Superior Court of Washington, County of </w:t>
      </w:r>
      <w:r w:rsidRPr="00C67D1C">
        <w:rPr>
          <w:rFonts w:ascii="Arial" w:hAnsi="Arial" w:cs="Arial"/>
          <w:sz w:val="24"/>
          <w:szCs w:val="24"/>
        </w:rPr>
        <w:t>_________________</w:t>
      </w:r>
    </w:p>
    <w:tbl>
      <w:tblPr>
        <w:tblW w:w="963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5040"/>
      </w:tblGrid>
      <w:tr w:rsidR="00AE0B9C" w14:paraId="65A2F83E" w14:textId="77777777" w:rsidTr="00211645">
        <w:tc>
          <w:tcPr>
            <w:tcW w:w="4590" w:type="dxa"/>
          </w:tcPr>
          <w:p w14:paraId="63337FB5" w14:textId="4B05217C" w:rsidR="00AE0B9C" w:rsidRPr="00C15F16" w:rsidRDefault="007A0E55">
            <w:pPr>
              <w:ind w:left="-180" w:right="144"/>
              <w:rPr>
                <w:rFonts w:ascii="Arial" w:hAnsi="Arial" w:cs="Arial"/>
                <w:sz w:val="22"/>
                <w:szCs w:val="22"/>
              </w:rPr>
            </w:pPr>
            <w:r w:rsidRPr="00C15F16">
              <w:rPr>
                <w:rFonts w:ascii="Arial" w:hAnsi="Arial" w:cs="Arial"/>
                <w:sz w:val="22"/>
                <w:szCs w:val="22"/>
              </w:rPr>
              <w:t xml:space="preserve">In </w:t>
            </w:r>
            <w:r w:rsidR="00D635CD">
              <w:rPr>
                <w:rFonts w:ascii="Arial" w:hAnsi="Arial" w:cs="Arial"/>
                <w:sz w:val="22"/>
                <w:szCs w:val="22"/>
              </w:rPr>
              <w:t>the</w:t>
            </w:r>
            <w:r w:rsidR="00843DD8" w:rsidRPr="00C15F16">
              <w:rPr>
                <w:rFonts w:ascii="Arial" w:hAnsi="Arial" w:cs="Arial"/>
                <w:sz w:val="22"/>
                <w:szCs w:val="22"/>
              </w:rPr>
              <w:t xml:space="preserve"> </w:t>
            </w:r>
            <w:r w:rsidRPr="00C15F16">
              <w:rPr>
                <w:rFonts w:ascii="Arial" w:hAnsi="Arial" w:cs="Arial"/>
                <w:sz w:val="22"/>
                <w:szCs w:val="22"/>
              </w:rPr>
              <w:t>Guardianship</w:t>
            </w:r>
            <w:r w:rsidR="00F36F64" w:rsidRPr="00C15F16">
              <w:rPr>
                <w:rFonts w:ascii="Arial" w:hAnsi="Arial" w:cs="Arial"/>
                <w:sz w:val="22"/>
                <w:szCs w:val="22"/>
              </w:rPr>
              <w:t>/Conservatorship</w:t>
            </w:r>
            <w:r w:rsidRPr="00C15F16">
              <w:rPr>
                <w:rFonts w:ascii="Arial" w:hAnsi="Arial" w:cs="Arial"/>
                <w:sz w:val="22"/>
                <w:szCs w:val="22"/>
              </w:rPr>
              <w:t xml:space="preserve"> of:</w:t>
            </w:r>
          </w:p>
          <w:p w14:paraId="3D435537" w14:textId="613843B2" w:rsidR="00AE0B9C" w:rsidRPr="00C15F16" w:rsidRDefault="007A0E55">
            <w:pPr>
              <w:spacing w:before="360"/>
              <w:ind w:left="-187"/>
              <w:rPr>
                <w:rFonts w:ascii="Arial" w:hAnsi="Arial" w:cs="Arial"/>
                <w:sz w:val="22"/>
                <w:szCs w:val="22"/>
              </w:rPr>
            </w:pPr>
            <w:r w:rsidRPr="00C15F16">
              <w:rPr>
                <w:rFonts w:ascii="Arial" w:hAnsi="Arial" w:cs="Arial"/>
                <w:sz w:val="22"/>
                <w:szCs w:val="22"/>
              </w:rPr>
              <w:t>____________________________</w:t>
            </w:r>
            <w:r w:rsidR="003014CA" w:rsidRPr="00C15F16">
              <w:rPr>
                <w:rFonts w:ascii="Arial" w:hAnsi="Arial" w:cs="Arial"/>
                <w:sz w:val="22"/>
                <w:szCs w:val="22"/>
              </w:rPr>
              <w:t>____</w:t>
            </w:r>
            <w:r w:rsidRPr="00C15F16">
              <w:rPr>
                <w:rFonts w:ascii="Arial" w:hAnsi="Arial" w:cs="Arial"/>
                <w:sz w:val="22"/>
                <w:szCs w:val="22"/>
              </w:rPr>
              <w:t>Respondent</w:t>
            </w:r>
          </w:p>
        </w:tc>
        <w:tc>
          <w:tcPr>
            <w:tcW w:w="5040" w:type="dxa"/>
          </w:tcPr>
          <w:p w14:paraId="08435D11" w14:textId="602BE0F3" w:rsidR="00843DD8" w:rsidRPr="003A66CE" w:rsidRDefault="00843DD8" w:rsidP="00843DD8">
            <w:pPr>
              <w:tabs>
                <w:tab w:val="left" w:pos="-180"/>
                <w:tab w:val="left" w:pos="720"/>
                <w:tab w:val="left" w:pos="1440"/>
                <w:tab w:val="left" w:pos="2160"/>
                <w:tab w:val="left" w:pos="2880"/>
                <w:tab w:val="left" w:pos="4500"/>
              </w:tabs>
              <w:suppressAutoHyphens/>
              <w:ind w:left="-180"/>
              <w:jc w:val="both"/>
              <w:rPr>
                <w:rFonts w:ascii="Arial" w:hAnsi="Arial" w:cs="Arial"/>
                <w:sz w:val="22"/>
                <w:szCs w:val="22"/>
              </w:rPr>
            </w:pPr>
            <w:r w:rsidRPr="003A66CE">
              <w:rPr>
                <w:rFonts w:ascii="Arial" w:hAnsi="Arial" w:cs="Arial"/>
                <w:sz w:val="22"/>
                <w:szCs w:val="22"/>
              </w:rPr>
              <w:t>No.</w:t>
            </w:r>
            <w:r w:rsidR="00B93A02">
              <w:rPr>
                <w:rFonts w:ascii="Arial" w:hAnsi="Arial" w:cs="Arial"/>
                <w:sz w:val="22"/>
                <w:szCs w:val="22"/>
              </w:rPr>
              <w:t xml:space="preserve"> </w:t>
            </w:r>
            <w:r w:rsidRPr="003A66CE">
              <w:rPr>
                <w:rFonts w:ascii="Arial" w:hAnsi="Arial" w:cs="Arial"/>
                <w:sz w:val="22"/>
                <w:szCs w:val="22"/>
              </w:rPr>
              <w:t>________________________</w:t>
            </w:r>
          </w:p>
          <w:p w14:paraId="29FD0FA4" w14:textId="1DFDA7F5" w:rsidR="00AE0B9C" w:rsidRPr="00C15F16" w:rsidRDefault="12A04085" w:rsidP="003A66CE">
            <w:pPr>
              <w:tabs>
                <w:tab w:val="left" w:pos="-180"/>
              </w:tabs>
              <w:spacing w:before="60"/>
              <w:ind w:left="-187" w:right="144"/>
              <w:rPr>
                <w:rFonts w:ascii="Arial" w:hAnsi="Arial" w:cs="Arial"/>
                <w:b/>
                <w:bCs/>
                <w:sz w:val="22"/>
                <w:szCs w:val="22"/>
              </w:rPr>
            </w:pPr>
            <w:r w:rsidRPr="00C15F16">
              <w:rPr>
                <w:rFonts w:ascii="Arial" w:hAnsi="Arial" w:cs="Arial"/>
                <w:b/>
                <w:bCs/>
                <w:sz w:val="22"/>
                <w:szCs w:val="22"/>
              </w:rPr>
              <w:t>Order Appointing Court Visitor - Adult</w:t>
            </w:r>
          </w:p>
          <w:p w14:paraId="6C4DCD02" w14:textId="77777777" w:rsidR="00AE0B9C" w:rsidRPr="003A66CE" w:rsidRDefault="007A0E55" w:rsidP="000E0913">
            <w:pPr>
              <w:tabs>
                <w:tab w:val="left" w:pos="-180"/>
                <w:tab w:val="left" w:pos="720"/>
                <w:tab w:val="left" w:pos="1440"/>
                <w:tab w:val="left" w:pos="2160"/>
                <w:tab w:val="left" w:pos="2880"/>
                <w:tab w:val="left" w:pos="4176"/>
              </w:tabs>
              <w:suppressAutoHyphens/>
              <w:spacing w:after="120"/>
              <w:ind w:left="-187"/>
              <w:jc w:val="both"/>
              <w:rPr>
                <w:rFonts w:ascii="Arial" w:hAnsi="Arial" w:cs="Arial"/>
                <w:b/>
                <w:sz w:val="22"/>
                <w:szCs w:val="22"/>
              </w:rPr>
            </w:pPr>
            <w:r w:rsidRPr="003A66CE">
              <w:rPr>
                <w:rFonts w:ascii="Arial" w:hAnsi="Arial" w:cs="Arial"/>
                <w:b/>
                <w:sz w:val="22"/>
                <w:szCs w:val="22"/>
              </w:rPr>
              <w:t>(ORAPCV)</w:t>
            </w:r>
          </w:p>
          <w:p w14:paraId="7104F11E" w14:textId="581041BF" w:rsidR="00AE0B9C" w:rsidRPr="003A66CE" w:rsidRDefault="007A0E55" w:rsidP="00586D75">
            <w:pPr>
              <w:tabs>
                <w:tab w:val="left" w:pos="180"/>
                <w:tab w:val="left" w:pos="720"/>
                <w:tab w:val="left" w:pos="1440"/>
                <w:tab w:val="left" w:pos="2160"/>
                <w:tab w:val="left" w:pos="2880"/>
                <w:tab w:val="left" w:pos="4176"/>
              </w:tabs>
              <w:suppressAutoHyphens/>
              <w:spacing w:after="120"/>
              <w:ind w:left="180" w:hanging="360"/>
              <w:rPr>
                <w:rFonts w:ascii="Arial" w:hAnsi="Arial" w:cs="Arial"/>
                <w:sz w:val="22"/>
                <w:szCs w:val="22"/>
              </w:rPr>
            </w:pPr>
            <w:r w:rsidRPr="00586D75">
              <w:rPr>
                <w:rFonts w:ascii="Arial" w:hAnsi="Arial" w:cs="Arial"/>
                <w:b/>
                <w:bCs/>
                <w:sz w:val="22"/>
                <w:szCs w:val="22"/>
              </w:rPr>
              <w:t xml:space="preserve">Clerk’s </w:t>
            </w:r>
            <w:r w:rsidR="0025627D" w:rsidRPr="00586D75">
              <w:rPr>
                <w:rFonts w:ascii="Arial" w:hAnsi="Arial" w:cs="Arial"/>
                <w:b/>
                <w:bCs/>
                <w:sz w:val="22"/>
                <w:szCs w:val="22"/>
              </w:rPr>
              <w:t>Action Required</w:t>
            </w:r>
            <w:r w:rsidR="0025627D" w:rsidRPr="003A66CE">
              <w:rPr>
                <w:rFonts w:ascii="Arial" w:hAnsi="Arial" w:cs="Arial"/>
                <w:sz w:val="22"/>
                <w:szCs w:val="22"/>
              </w:rPr>
              <w:t>: 6, 7</w:t>
            </w:r>
            <w:r w:rsidR="00082476" w:rsidRPr="003A66CE">
              <w:rPr>
                <w:rFonts w:ascii="Arial" w:hAnsi="Arial" w:cs="Arial"/>
                <w:sz w:val="22"/>
                <w:szCs w:val="22"/>
              </w:rPr>
              <w:t>, 12</w:t>
            </w:r>
          </w:p>
        </w:tc>
      </w:tr>
    </w:tbl>
    <w:p w14:paraId="21BA29B7" w14:textId="77777777" w:rsidR="001D6C51" w:rsidRPr="001C42B0" w:rsidRDefault="001D6C51" w:rsidP="0009626F">
      <w:pPr>
        <w:tabs>
          <w:tab w:val="left" w:pos="-180"/>
        </w:tabs>
        <w:spacing w:before="120"/>
        <w:jc w:val="center"/>
        <w:rPr>
          <w:rFonts w:ascii="Arial" w:hAnsi="Arial" w:cs="Arial"/>
          <w:b/>
          <w:sz w:val="28"/>
          <w:szCs w:val="28"/>
        </w:rPr>
      </w:pPr>
      <w:r w:rsidRPr="001C42B0">
        <w:rPr>
          <w:rFonts w:ascii="Arial" w:hAnsi="Arial" w:cs="Arial"/>
          <w:b/>
          <w:sz w:val="28"/>
          <w:szCs w:val="28"/>
        </w:rPr>
        <w:t>Order Appointing Court Visitor</w:t>
      </w:r>
    </w:p>
    <w:p w14:paraId="65506200" w14:textId="473AE62B" w:rsidR="00AE0B9C" w:rsidRPr="00041221" w:rsidRDefault="007A0E55" w:rsidP="0009626F">
      <w:pPr>
        <w:pStyle w:val="Heading1"/>
        <w:spacing w:line="240" w:lineRule="auto"/>
        <w:jc w:val="left"/>
        <w:rPr>
          <w:rFonts w:ascii="Arial" w:hAnsi="Arial" w:cs="Arial"/>
          <w:sz w:val="22"/>
          <w:szCs w:val="22"/>
        </w:rPr>
      </w:pPr>
      <w:r w:rsidRPr="00041221">
        <w:rPr>
          <w:rFonts w:ascii="Arial" w:hAnsi="Arial" w:cs="Arial"/>
          <w:sz w:val="22"/>
          <w:szCs w:val="22"/>
        </w:rPr>
        <w:t>Findings</w:t>
      </w:r>
    </w:p>
    <w:p w14:paraId="57CC9628" w14:textId="6FD7A3B1" w:rsidR="00AE0B9C" w:rsidRPr="00041221" w:rsidRDefault="001D6C51">
      <w:pPr>
        <w:pStyle w:val="SingleSpacing"/>
        <w:tabs>
          <w:tab w:val="left" w:pos="720"/>
        </w:tabs>
        <w:spacing w:before="120" w:line="240" w:lineRule="auto"/>
        <w:rPr>
          <w:rFonts w:ascii="Arial" w:hAnsi="Arial" w:cs="Arial"/>
          <w:sz w:val="22"/>
          <w:szCs w:val="22"/>
        </w:rPr>
      </w:pPr>
      <w:r w:rsidRPr="00041221">
        <w:rPr>
          <w:rFonts w:ascii="Arial" w:hAnsi="Arial" w:cs="Arial"/>
          <w:b/>
          <w:sz w:val="22"/>
          <w:szCs w:val="22"/>
        </w:rPr>
        <w:t>1.</w:t>
      </w:r>
      <w:r w:rsidR="007A0E55" w:rsidRPr="00041221">
        <w:rPr>
          <w:rFonts w:ascii="Arial" w:hAnsi="Arial" w:cs="Arial"/>
          <w:sz w:val="22"/>
          <w:szCs w:val="22"/>
        </w:rPr>
        <w:tab/>
        <w:t>This court has jurisdiction over this matter.</w:t>
      </w:r>
    </w:p>
    <w:p w14:paraId="2143AD9C" w14:textId="2C86A3C5" w:rsidR="00AE0B9C" w:rsidRPr="00041221" w:rsidRDefault="007A0E55">
      <w:pPr>
        <w:pStyle w:val="SingleSpacing"/>
        <w:tabs>
          <w:tab w:val="left" w:pos="720"/>
        </w:tabs>
        <w:spacing w:before="120" w:line="240" w:lineRule="auto"/>
        <w:rPr>
          <w:rFonts w:ascii="Arial" w:hAnsi="Arial" w:cs="Arial"/>
          <w:sz w:val="22"/>
          <w:szCs w:val="22"/>
        </w:rPr>
      </w:pPr>
      <w:r w:rsidRPr="00041221">
        <w:rPr>
          <w:rFonts w:ascii="Arial" w:hAnsi="Arial" w:cs="Arial"/>
          <w:b/>
          <w:bCs/>
          <w:sz w:val="22"/>
          <w:szCs w:val="22"/>
        </w:rPr>
        <w:t>2</w:t>
      </w:r>
      <w:r w:rsidR="001D6C51" w:rsidRPr="00041221">
        <w:rPr>
          <w:rFonts w:ascii="Arial" w:hAnsi="Arial" w:cs="Arial"/>
          <w:b/>
          <w:bCs/>
          <w:sz w:val="22"/>
          <w:szCs w:val="22"/>
        </w:rPr>
        <w:t>.</w:t>
      </w:r>
      <w:r w:rsidRPr="00041221">
        <w:rPr>
          <w:rFonts w:ascii="Arial" w:hAnsi="Arial" w:cs="Arial"/>
          <w:sz w:val="22"/>
          <w:szCs w:val="22"/>
        </w:rPr>
        <w:tab/>
        <w:t xml:space="preserve">The </w:t>
      </w:r>
      <w:r w:rsidR="00C67D1C" w:rsidRPr="00041221">
        <w:rPr>
          <w:rFonts w:ascii="Arial" w:hAnsi="Arial" w:cs="Arial"/>
          <w:sz w:val="22"/>
          <w:szCs w:val="22"/>
        </w:rPr>
        <w:t>c</w:t>
      </w:r>
      <w:r w:rsidRPr="00041221">
        <w:rPr>
          <w:rFonts w:ascii="Arial" w:hAnsi="Arial" w:cs="Arial"/>
          <w:sz w:val="22"/>
          <w:szCs w:val="22"/>
        </w:rPr>
        <w:t xml:space="preserve">ourt </w:t>
      </w:r>
      <w:r w:rsidR="00C67D1C" w:rsidRPr="00041221">
        <w:rPr>
          <w:rFonts w:ascii="Arial" w:hAnsi="Arial" w:cs="Arial"/>
          <w:sz w:val="22"/>
          <w:szCs w:val="22"/>
        </w:rPr>
        <w:t>v</w:t>
      </w:r>
      <w:r w:rsidR="00AB0AA2" w:rsidRPr="00041221">
        <w:rPr>
          <w:rFonts w:ascii="Arial" w:hAnsi="Arial" w:cs="Arial"/>
          <w:sz w:val="22"/>
          <w:szCs w:val="22"/>
        </w:rPr>
        <w:t>isitor</w:t>
      </w:r>
      <w:r w:rsidR="00C67D1C" w:rsidRPr="00041221">
        <w:rPr>
          <w:rFonts w:ascii="Arial" w:hAnsi="Arial" w:cs="Arial"/>
          <w:sz w:val="22"/>
          <w:szCs w:val="22"/>
        </w:rPr>
        <w:t xml:space="preserve"> (visitor)</w:t>
      </w:r>
      <w:r w:rsidR="00AB0AA2" w:rsidRPr="00041221">
        <w:rPr>
          <w:rFonts w:ascii="Arial" w:hAnsi="Arial" w:cs="Arial"/>
          <w:sz w:val="22"/>
          <w:szCs w:val="22"/>
        </w:rPr>
        <w:t>:</w:t>
      </w:r>
    </w:p>
    <w:p w14:paraId="3C67F3AB" w14:textId="549F0DBA" w:rsidR="00AE0B9C" w:rsidRPr="00041221" w:rsidRDefault="12A04085">
      <w:pPr>
        <w:pStyle w:val="SingleSpacing"/>
        <w:tabs>
          <w:tab w:val="left" w:pos="360"/>
          <w:tab w:val="left" w:pos="1080"/>
          <w:tab w:val="left" w:pos="7200"/>
        </w:tabs>
        <w:spacing w:before="120" w:line="240" w:lineRule="auto"/>
        <w:ind w:left="1080" w:hanging="360"/>
        <w:rPr>
          <w:rFonts w:ascii="Arial" w:hAnsi="Arial" w:cs="Arial"/>
          <w:sz w:val="22"/>
          <w:szCs w:val="22"/>
        </w:rPr>
      </w:pPr>
      <w:r w:rsidRPr="00041221">
        <w:rPr>
          <w:rFonts w:ascii="Arial" w:hAnsi="Arial" w:cs="Arial"/>
          <w:sz w:val="22"/>
          <w:szCs w:val="22"/>
        </w:rPr>
        <w:t>[  ]</w:t>
      </w:r>
      <w:r w:rsidR="00B57E2E" w:rsidRPr="00041221">
        <w:rPr>
          <w:rFonts w:ascii="Arial" w:hAnsi="Arial" w:cs="Arial"/>
          <w:sz w:val="22"/>
          <w:szCs w:val="22"/>
        </w:rPr>
        <w:tab/>
      </w:r>
      <w:r w:rsidRPr="00041221">
        <w:rPr>
          <w:rFonts w:ascii="Arial" w:hAnsi="Arial" w:cs="Arial"/>
          <w:sz w:val="22"/>
          <w:szCs w:val="22"/>
        </w:rPr>
        <w:t xml:space="preserve">should be the person whose name next appears on the </w:t>
      </w:r>
      <w:r w:rsidR="00C67D1C" w:rsidRPr="00041221">
        <w:rPr>
          <w:rFonts w:ascii="Arial" w:hAnsi="Arial" w:cs="Arial"/>
          <w:sz w:val="22"/>
          <w:szCs w:val="22"/>
        </w:rPr>
        <w:t>visitor</w:t>
      </w:r>
      <w:r w:rsidR="001C42B0" w:rsidRPr="00041221">
        <w:rPr>
          <w:rFonts w:ascii="Arial" w:hAnsi="Arial" w:cs="Arial"/>
          <w:sz w:val="22"/>
          <w:szCs w:val="22"/>
        </w:rPr>
        <w:t xml:space="preserve"> </w:t>
      </w:r>
      <w:r w:rsidRPr="00041221">
        <w:rPr>
          <w:rFonts w:ascii="Arial" w:hAnsi="Arial" w:cs="Arial"/>
          <w:sz w:val="22"/>
          <w:szCs w:val="22"/>
        </w:rPr>
        <w:t>registry; or</w:t>
      </w:r>
    </w:p>
    <w:p w14:paraId="24CACA33" w14:textId="44458971" w:rsidR="00AE0B9C" w:rsidRPr="00041221" w:rsidRDefault="12A04085">
      <w:pPr>
        <w:pStyle w:val="SingleSpacing"/>
        <w:tabs>
          <w:tab w:val="left" w:pos="360"/>
        </w:tabs>
        <w:spacing w:before="120" w:line="240" w:lineRule="auto"/>
        <w:ind w:left="1080" w:hanging="360"/>
        <w:rPr>
          <w:rFonts w:ascii="Arial" w:hAnsi="Arial" w:cs="Arial"/>
          <w:sz w:val="22"/>
          <w:szCs w:val="22"/>
        </w:rPr>
      </w:pPr>
      <w:r w:rsidRPr="00041221">
        <w:rPr>
          <w:rFonts w:ascii="Arial" w:hAnsi="Arial" w:cs="Arial"/>
          <w:sz w:val="22"/>
          <w:szCs w:val="22"/>
        </w:rPr>
        <w:t>[  ]</w:t>
      </w:r>
      <w:r w:rsidR="00B57E2E" w:rsidRPr="00041221">
        <w:rPr>
          <w:rFonts w:ascii="Arial" w:hAnsi="Arial" w:cs="Arial"/>
          <w:sz w:val="22"/>
          <w:szCs w:val="22"/>
        </w:rPr>
        <w:tab/>
        <w:t>s</w:t>
      </w:r>
      <w:r w:rsidRPr="00041221">
        <w:rPr>
          <w:rFonts w:ascii="Arial" w:hAnsi="Arial" w:cs="Arial"/>
          <w:sz w:val="22"/>
          <w:szCs w:val="22"/>
        </w:rPr>
        <w:t xml:space="preserve">hould </w:t>
      </w:r>
      <w:r w:rsidRPr="00041221">
        <w:rPr>
          <w:rFonts w:ascii="Arial" w:hAnsi="Arial" w:cs="Arial"/>
          <w:b/>
          <w:bCs/>
          <w:sz w:val="22"/>
          <w:szCs w:val="22"/>
        </w:rPr>
        <w:t>not</w:t>
      </w:r>
      <w:r w:rsidRPr="00041221">
        <w:rPr>
          <w:rFonts w:ascii="Arial" w:hAnsi="Arial" w:cs="Arial"/>
          <w:sz w:val="22"/>
          <w:szCs w:val="22"/>
        </w:rPr>
        <w:t xml:space="preserve"> be the person whose name next appears on the registry because the court finds that extraordinary circumstances exist, as follows:</w:t>
      </w:r>
    </w:p>
    <w:p w14:paraId="12BBCEFC" w14:textId="7626B73D" w:rsidR="00AE0B9C" w:rsidRPr="00041221" w:rsidRDefault="007A0E55">
      <w:pPr>
        <w:pStyle w:val="SingleSpacing"/>
        <w:tabs>
          <w:tab w:val="left" w:pos="360"/>
          <w:tab w:val="left" w:pos="9360"/>
        </w:tabs>
        <w:spacing w:before="120" w:line="240" w:lineRule="auto"/>
        <w:ind w:left="1440" w:hanging="360"/>
        <w:rPr>
          <w:rFonts w:ascii="Arial" w:hAnsi="Arial" w:cs="Arial"/>
          <w:sz w:val="22"/>
          <w:szCs w:val="22"/>
        </w:rPr>
      </w:pPr>
      <w:r w:rsidRPr="00041221">
        <w:rPr>
          <w:rFonts w:ascii="Arial" w:hAnsi="Arial" w:cs="Arial"/>
          <w:sz w:val="22"/>
          <w:szCs w:val="22"/>
        </w:rPr>
        <w:t>[  ]</w:t>
      </w:r>
      <w:r w:rsidR="00B57E2E" w:rsidRPr="00041221">
        <w:rPr>
          <w:rFonts w:ascii="Arial" w:hAnsi="Arial" w:cs="Arial"/>
          <w:sz w:val="22"/>
          <w:szCs w:val="22"/>
        </w:rPr>
        <w:tab/>
      </w:r>
      <w:r w:rsidRPr="00041221">
        <w:rPr>
          <w:rFonts w:ascii="Arial" w:hAnsi="Arial" w:cs="Arial"/>
          <w:sz w:val="22"/>
          <w:szCs w:val="22"/>
        </w:rPr>
        <w:t xml:space="preserve">there is a need for particular expertise in the area of </w:t>
      </w:r>
      <w:r w:rsidR="00B57E2E" w:rsidRPr="00041221">
        <w:rPr>
          <w:rFonts w:ascii="Arial" w:hAnsi="Arial" w:cs="Arial"/>
          <w:sz w:val="22"/>
          <w:szCs w:val="22"/>
          <w:u w:val="single"/>
        </w:rPr>
        <w:tab/>
      </w:r>
    </w:p>
    <w:p w14:paraId="5987A310" w14:textId="3AB69BD4" w:rsidR="00B57E2E" w:rsidRPr="00041221" w:rsidRDefault="007A0E55">
      <w:pPr>
        <w:pStyle w:val="SingleSpacing"/>
        <w:tabs>
          <w:tab w:val="left" w:pos="360"/>
          <w:tab w:val="left" w:pos="9360"/>
        </w:tabs>
        <w:spacing w:before="120" w:line="240" w:lineRule="auto"/>
        <w:ind w:left="1440" w:hanging="360"/>
        <w:rPr>
          <w:rFonts w:ascii="Arial" w:hAnsi="Arial" w:cs="Arial"/>
          <w:sz w:val="22"/>
          <w:szCs w:val="22"/>
          <w:u w:val="single"/>
        </w:rPr>
      </w:pPr>
      <w:r w:rsidRPr="00041221">
        <w:rPr>
          <w:rFonts w:ascii="Arial" w:hAnsi="Arial" w:cs="Arial"/>
          <w:sz w:val="22"/>
          <w:szCs w:val="22"/>
        </w:rPr>
        <w:t>[  ]</w:t>
      </w:r>
      <w:r w:rsidR="00B57E2E" w:rsidRPr="00041221">
        <w:rPr>
          <w:rFonts w:ascii="Arial" w:hAnsi="Arial" w:cs="Arial"/>
          <w:sz w:val="22"/>
          <w:szCs w:val="22"/>
        </w:rPr>
        <w:tab/>
      </w:r>
      <w:r w:rsidRPr="00041221">
        <w:rPr>
          <w:rFonts w:ascii="Arial" w:hAnsi="Arial" w:cs="Arial"/>
          <w:sz w:val="22"/>
          <w:szCs w:val="22"/>
        </w:rPr>
        <w:t>other:</w:t>
      </w:r>
      <w:r w:rsidR="00B57E2E" w:rsidRPr="00041221">
        <w:rPr>
          <w:rFonts w:ascii="Arial" w:hAnsi="Arial" w:cs="Arial"/>
          <w:sz w:val="22"/>
          <w:szCs w:val="22"/>
          <w:u w:val="single"/>
        </w:rPr>
        <w:tab/>
      </w:r>
    </w:p>
    <w:p w14:paraId="0C4F260C" w14:textId="095992BA" w:rsidR="00AE0B9C" w:rsidRPr="00041221" w:rsidRDefault="00211645">
      <w:pPr>
        <w:pStyle w:val="SingleSpacing"/>
        <w:tabs>
          <w:tab w:val="left" w:pos="360"/>
          <w:tab w:val="left" w:pos="9360"/>
        </w:tabs>
        <w:spacing w:before="120" w:line="240" w:lineRule="auto"/>
        <w:ind w:left="1440"/>
        <w:rPr>
          <w:rFonts w:ascii="Arial" w:hAnsi="Arial" w:cs="Arial"/>
          <w:sz w:val="22"/>
          <w:szCs w:val="22"/>
        </w:rPr>
      </w:pPr>
      <w:r w:rsidRPr="00041221">
        <w:rPr>
          <w:rFonts w:ascii="Arial" w:hAnsi="Arial" w:cs="Arial"/>
          <w:sz w:val="22"/>
          <w:szCs w:val="22"/>
          <w:u w:val="single"/>
        </w:rPr>
        <w:tab/>
      </w:r>
    </w:p>
    <w:p w14:paraId="53735E65" w14:textId="2630388E" w:rsidR="00AE0B9C" w:rsidRPr="00041221" w:rsidRDefault="007A0E55">
      <w:pPr>
        <w:tabs>
          <w:tab w:val="left" w:pos="720"/>
          <w:tab w:val="left" w:pos="1080"/>
        </w:tabs>
        <w:spacing w:before="120"/>
        <w:rPr>
          <w:rFonts w:ascii="Arial" w:hAnsi="Arial" w:cs="Arial"/>
          <w:sz w:val="22"/>
          <w:szCs w:val="22"/>
        </w:rPr>
      </w:pPr>
      <w:r w:rsidRPr="00041221">
        <w:rPr>
          <w:rFonts w:ascii="Arial" w:hAnsi="Arial" w:cs="Arial"/>
          <w:b/>
          <w:bCs/>
          <w:sz w:val="22"/>
          <w:szCs w:val="22"/>
        </w:rPr>
        <w:t>3</w:t>
      </w:r>
      <w:r w:rsidR="001D6C51" w:rsidRPr="00041221">
        <w:rPr>
          <w:rFonts w:ascii="Arial" w:hAnsi="Arial" w:cs="Arial"/>
          <w:b/>
          <w:bCs/>
          <w:sz w:val="22"/>
          <w:szCs w:val="22"/>
        </w:rPr>
        <w:t>.</w:t>
      </w:r>
      <w:r w:rsidRPr="00041221">
        <w:rPr>
          <w:rFonts w:ascii="Arial" w:hAnsi="Arial" w:cs="Arial"/>
          <w:sz w:val="22"/>
          <w:szCs w:val="22"/>
        </w:rPr>
        <w:tab/>
        <w:t>[  ]</w:t>
      </w:r>
      <w:r w:rsidRPr="00041221">
        <w:rPr>
          <w:rFonts w:ascii="Arial" w:hAnsi="Arial" w:cs="Arial"/>
          <w:sz w:val="22"/>
          <w:szCs w:val="22"/>
        </w:rPr>
        <w:tab/>
        <w:t>The filing fee should be waived because:</w:t>
      </w:r>
    </w:p>
    <w:p w14:paraId="0BF91FD6" w14:textId="38DDD85D" w:rsidR="00AE0B9C" w:rsidRPr="00041221" w:rsidRDefault="007A0E55">
      <w:pPr>
        <w:tabs>
          <w:tab w:val="left" w:pos="360"/>
        </w:tabs>
        <w:spacing w:before="120"/>
        <w:ind w:left="1440" w:hanging="360"/>
        <w:rPr>
          <w:rFonts w:ascii="Arial" w:hAnsi="Arial" w:cs="Arial"/>
          <w:sz w:val="22"/>
          <w:szCs w:val="22"/>
        </w:rPr>
      </w:pPr>
      <w:r w:rsidRPr="00041221">
        <w:rPr>
          <w:rFonts w:ascii="Arial" w:hAnsi="Arial" w:cs="Arial"/>
          <w:sz w:val="22"/>
          <w:szCs w:val="22"/>
        </w:rPr>
        <w:t>[  ]</w:t>
      </w:r>
      <w:r w:rsidR="00E62B89" w:rsidRPr="00041221">
        <w:rPr>
          <w:rFonts w:ascii="Arial" w:hAnsi="Arial" w:cs="Arial"/>
          <w:sz w:val="22"/>
          <w:szCs w:val="22"/>
        </w:rPr>
        <w:tab/>
      </w:r>
      <w:r w:rsidRPr="00041221">
        <w:rPr>
          <w:rFonts w:ascii="Arial" w:hAnsi="Arial" w:cs="Arial"/>
          <w:sz w:val="22"/>
          <w:szCs w:val="22"/>
        </w:rPr>
        <w:t xml:space="preserve">the petition alleges that the </w:t>
      </w:r>
      <w:r w:rsidR="00AB0AA2" w:rsidRPr="00041221">
        <w:rPr>
          <w:rFonts w:ascii="Arial" w:hAnsi="Arial" w:cs="Arial"/>
          <w:sz w:val="22"/>
          <w:szCs w:val="22"/>
        </w:rPr>
        <w:t>Respondent</w:t>
      </w:r>
      <w:r w:rsidRPr="00041221">
        <w:rPr>
          <w:rFonts w:ascii="Arial" w:hAnsi="Arial" w:cs="Arial"/>
          <w:sz w:val="22"/>
          <w:szCs w:val="22"/>
        </w:rPr>
        <w:t xml:space="preserve"> has total assets of a value of less than $3,000</w:t>
      </w:r>
      <w:r w:rsidR="00E62B89" w:rsidRPr="00041221">
        <w:rPr>
          <w:rFonts w:ascii="Arial" w:hAnsi="Arial" w:cs="Arial"/>
          <w:sz w:val="22"/>
          <w:szCs w:val="22"/>
        </w:rPr>
        <w:t>;</w:t>
      </w:r>
    </w:p>
    <w:p w14:paraId="14802D98" w14:textId="027F3E45" w:rsidR="00AE0B9C" w:rsidRPr="00041221" w:rsidRDefault="12A04085">
      <w:pPr>
        <w:tabs>
          <w:tab w:val="left" w:pos="360"/>
        </w:tabs>
        <w:spacing w:before="120"/>
        <w:ind w:left="1440" w:hanging="360"/>
        <w:rPr>
          <w:rFonts w:ascii="Arial" w:hAnsi="Arial" w:cs="Arial"/>
          <w:sz w:val="22"/>
          <w:szCs w:val="22"/>
        </w:rPr>
      </w:pPr>
      <w:r w:rsidRPr="00041221">
        <w:rPr>
          <w:rFonts w:ascii="Arial" w:hAnsi="Arial" w:cs="Arial"/>
          <w:sz w:val="22"/>
          <w:szCs w:val="22"/>
        </w:rPr>
        <w:t>[  ]</w:t>
      </w:r>
      <w:r w:rsidR="00E62B89" w:rsidRPr="00041221">
        <w:rPr>
          <w:rFonts w:ascii="Arial" w:hAnsi="Arial" w:cs="Arial"/>
          <w:sz w:val="22"/>
          <w:szCs w:val="22"/>
        </w:rPr>
        <w:tab/>
      </w:r>
      <w:r w:rsidRPr="00041221">
        <w:rPr>
          <w:rFonts w:ascii="Arial" w:hAnsi="Arial" w:cs="Arial"/>
          <w:sz w:val="22"/>
          <w:szCs w:val="22"/>
        </w:rPr>
        <w:t>payment of the filing fee would impose a hardship upon the Respondent</w:t>
      </w:r>
      <w:r w:rsidR="00E62B89" w:rsidRPr="00041221">
        <w:rPr>
          <w:rFonts w:ascii="Arial" w:hAnsi="Arial" w:cs="Arial"/>
          <w:sz w:val="22"/>
          <w:szCs w:val="22"/>
        </w:rPr>
        <w:t>;</w:t>
      </w:r>
      <w:r w:rsidR="001F2123" w:rsidRPr="00041221">
        <w:rPr>
          <w:rFonts w:ascii="Arial" w:hAnsi="Arial" w:cs="Arial"/>
          <w:sz w:val="22"/>
          <w:szCs w:val="22"/>
        </w:rPr>
        <w:t xml:space="preserve"> </w:t>
      </w:r>
      <w:r w:rsidR="00E62B89" w:rsidRPr="00041221">
        <w:rPr>
          <w:rFonts w:ascii="Arial" w:hAnsi="Arial" w:cs="Arial"/>
          <w:sz w:val="22"/>
          <w:szCs w:val="22"/>
        </w:rPr>
        <w:t>or</w:t>
      </w:r>
    </w:p>
    <w:p w14:paraId="1A9F71DA" w14:textId="28BA3125" w:rsidR="006960E5" w:rsidRPr="00041221" w:rsidRDefault="006960E5">
      <w:pPr>
        <w:tabs>
          <w:tab w:val="left" w:pos="360"/>
        </w:tabs>
        <w:spacing w:before="120"/>
        <w:ind w:left="1440" w:hanging="360"/>
        <w:rPr>
          <w:rFonts w:ascii="Arial" w:hAnsi="Arial" w:cs="Arial"/>
          <w:i/>
          <w:sz w:val="22"/>
          <w:szCs w:val="22"/>
        </w:rPr>
      </w:pPr>
      <w:r w:rsidRPr="00041221">
        <w:rPr>
          <w:rFonts w:ascii="Arial" w:hAnsi="Arial" w:cs="Arial"/>
          <w:sz w:val="22"/>
          <w:szCs w:val="22"/>
        </w:rPr>
        <w:t>[  ]</w:t>
      </w:r>
      <w:r w:rsidRPr="00041221">
        <w:rPr>
          <w:rFonts w:ascii="Arial" w:hAnsi="Arial" w:cs="Arial"/>
          <w:sz w:val="22"/>
          <w:szCs w:val="22"/>
        </w:rPr>
        <w:tab/>
        <w:t>the Attorney General is filing the petition.</w:t>
      </w:r>
    </w:p>
    <w:p w14:paraId="7B72BA5C" w14:textId="61D15C78" w:rsidR="12A04085" w:rsidRPr="00041221" w:rsidRDefault="12A04085">
      <w:pPr>
        <w:spacing w:before="120"/>
        <w:ind w:left="1080" w:hanging="360"/>
        <w:rPr>
          <w:rFonts w:ascii="Arial" w:hAnsi="Arial" w:cs="Arial"/>
          <w:sz w:val="22"/>
          <w:szCs w:val="22"/>
        </w:rPr>
      </w:pPr>
      <w:r w:rsidRPr="00041221">
        <w:rPr>
          <w:rFonts w:ascii="Arial" w:hAnsi="Arial" w:cs="Arial"/>
          <w:sz w:val="22"/>
          <w:szCs w:val="22"/>
        </w:rPr>
        <w:t>[  ]</w:t>
      </w:r>
      <w:r w:rsidR="00E62B89" w:rsidRPr="00041221">
        <w:rPr>
          <w:rFonts w:ascii="Arial" w:hAnsi="Arial" w:cs="Arial"/>
          <w:sz w:val="22"/>
          <w:szCs w:val="22"/>
        </w:rPr>
        <w:tab/>
      </w:r>
      <w:r w:rsidRPr="00041221">
        <w:rPr>
          <w:rFonts w:ascii="Arial" w:hAnsi="Arial" w:cs="Arial"/>
          <w:sz w:val="22"/>
          <w:szCs w:val="22"/>
        </w:rPr>
        <w:t>The filing fee should not be waived.</w:t>
      </w:r>
    </w:p>
    <w:p w14:paraId="3B7480B3" w14:textId="6D1B6E9D" w:rsidR="00AE0B9C" w:rsidRPr="00041221" w:rsidRDefault="007A0E55">
      <w:pPr>
        <w:pStyle w:val="SingleSpacing"/>
        <w:spacing w:before="120" w:line="240" w:lineRule="auto"/>
        <w:rPr>
          <w:rFonts w:ascii="Arial" w:hAnsi="Arial" w:cs="Arial"/>
          <w:b/>
          <w:sz w:val="22"/>
          <w:szCs w:val="22"/>
        </w:rPr>
      </w:pPr>
      <w:r w:rsidRPr="00041221">
        <w:rPr>
          <w:rFonts w:ascii="Arial" w:hAnsi="Arial" w:cs="Arial"/>
          <w:b/>
          <w:sz w:val="22"/>
          <w:szCs w:val="22"/>
        </w:rPr>
        <w:t xml:space="preserve">The </w:t>
      </w:r>
      <w:r w:rsidR="00041221">
        <w:rPr>
          <w:rFonts w:ascii="Arial" w:hAnsi="Arial" w:cs="Arial"/>
          <w:b/>
          <w:sz w:val="22"/>
          <w:szCs w:val="22"/>
        </w:rPr>
        <w:t>C</w:t>
      </w:r>
      <w:r w:rsidRPr="00041221">
        <w:rPr>
          <w:rFonts w:ascii="Arial" w:hAnsi="Arial" w:cs="Arial"/>
          <w:b/>
          <w:sz w:val="22"/>
          <w:szCs w:val="22"/>
        </w:rPr>
        <w:t xml:space="preserve">ourt </w:t>
      </w:r>
      <w:r w:rsidR="00041221">
        <w:rPr>
          <w:rFonts w:ascii="Arial" w:hAnsi="Arial" w:cs="Arial"/>
          <w:b/>
          <w:sz w:val="22"/>
          <w:szCs w:val="22"/>
        </w:rPr>
        <w:t>O</w:t>
      </w:r>
      <w:r w:rsidRPr="00041221">
        <w:rPr>
          <w:rFonts w:ascii="Arial" w:hAnsi="Arial" w:cs="Arial"/>
          <w:b/>
          <w:sz w:val="22"/>
          <w:szCs w:val="22"/>
        </w:rPr>
        <w:t>rders:</w:t>
      </w:r>
    </w:p>
    <w:p w14:paraId="7F7A2E23" w14:textId="47D6573A" w:rsidR="00AE0B9C" w:rsidRPr="00041221" w:rsidRDefault="002D54B6">
      <w:pPr>
        <w:tabs>
          <w:tab w:val="left" w:pos="720"/>
        </w:tabs>
        <w:spacing w:before="120"/>
        <w:rPr>
          <w:rFonts w:ascii="Arial" w:hAnsi="Arial" w:cs="Arial"/>
          <w:sz w:val="22"/>
          <w:szCs w:val="22"/>
        </w:rPr>
      </w:pPr>
      <w:bookmarkStart w:id="0" w:name="Check4"/>
      <w:r w:rsidRPr="00041221">
        <w:rPr>
          <w:rFonts w:ascii="Arial" w:hAnsi="Arial" w:cs="Arial"/>
          <w:b/>
          <w:bCs/>
          <w:sz w:val="22"/>
          <w:szCs w:val="22"/>
        </w:rPr>
        <w:t>4</w:t>
      </w:r>
      <w:r w:rsidR="008C325F" w:rsidRPr="00041221">
        <w:rPr>
          <w:rFonts w:ascii="Arial" w:hAnsi="Arial" w:cs="Arial"/>
          <w:b/>
          <w:bCs/>
          <w:sz w:val="22"/>
          <w:szCs w:val="22"/>
        </w:rPr>
        <w:t>.</w:t>
      </w:r>
      <w:bookmarkEnd w:id="0"/>
      <w:r w:rsidR="007A0E55" w:rsidRPr="00041221">
        <w:rPr>
          <w:rFonts w:ascii="Arial" w:hAnsi="Arial" w:cs="Arial"/>
          <w:sz w:val="22"/>
          <w:szCs w:val="22"/>
        </w:rPr>
        <w:tab/>
        <w:t>The filing fee:</w:t>
      </w:r>
    </w:p>
    <w:p w14:paraId="0D48F020" w14:textId="3D39C060" w:rsidR="00AE0B9C" w:rsidRPr="00041221" w:rsidRDefault="007A0E55">
      <w:pPr>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is waived.</w:t>
      </w:r>
    </w:p>
    <w:p w14:paraId="4230B565" w14:textId="04DD1DBF" w:rsidR="00AE0B9C" w:rsidRPr="00041221" w:rsidRDefault="007A0E55">
      <w:pPr>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is not waived.</w:t>
      </w:r>
    </w:p>
    <w:p w14:paraId="61ABBF41" w14:textId="77A9DB0C" w:rsidR="00AE0B9C" w:rsidRPr="00041221" w:rsidRDefault="002D54B6">
      <w:pPr>
        <w:tabs>
          <w:tab w:val="left" w:pos="720"/>
        </w:tabs>
        <w:spacing w:before="120"/>
        <w:rPr>
          <w:rFonts w:ascii="Arial" w:hAnsi="Arial" w:cs="Arial"/>
          <w:sz w:val="22"/>
          <w:szCs w:val="22"/>
        </w:rPr>
      </w:pPr>
      <w:bookmarkStart w:id="1" w:name="Check5"/>
      <w:r w:rsidRPr="00041221">
        <w:rPr>
          <w:rFonts w:ascii="Arial" w:hAnsi="Arial" w:cs="Arial"/>
          <w:b/>
          <w:bCs/>
          <w:sz w:val="22"/>
          <w:szCs w:val="22"/>
        </w:rPr>
        <w:t>5</w:t>
      </w:r>
      <w:r w:rsidR="008C325F" w:rsidRPr="00041221">
        <w:rPr>
          <w:rFonts w:ascii="Arial" w:hAnsi="Arial" w:cs="Arial"/>
          <w:b/>
          <w:bCs/>
          <w:sz w:val="22"/>
          <w:szCs w:val="22"/>
        </w:rPr>
        <w:t>.</w:t>
      </w:r>
      <w:r w:rsidR="007A0E55" w:rsidRPr="00041221">
        <w:rPr>
          <w:rFonts w:ascii="Arial" w:hAnsi="Arial" w:cs="Arial"/>
          <w:sz w:val="22"/>
          <w:szCs w:val="22"/>
        </w:rPr>
        <w:tab/>
        <w:t xml:space="preserve">Payment of the </w:t>
      </w:r>
      <w:r w:rsidR="00C67D1C" w:rsidRPr="00041221">
        <w:rPr>
          <w:rFonts w:ascii="Arial" w:hAnsi="Arial" w:cs="Arial"/>
          <w:sz w:val="22"/>
          <w:szCs w:val="22"/>
        </w:rPr>
        <w:t>visitor</w:t>
      </w:r>
      <w:r w:rsidR="007A0E55" w:rsidRPr="00041221">
        <w:rPr>
          <w:rFonts w:ascii="Arial" w:hAnsi="Arial" w:cs="Arial"/>
          <w:sz w:val="22"/>
          <w:szCs w:val="22"/>
        </w:rPr>
        <w:t xml:space="preserve"> shall:</w:t>
      </w:r>
    </w:p>
    <w:bookmarkEnd w:id="1"/>
    <w:p w14:paraId="14D4F91B" w14:textId="379BA28C" w:rsidR="00AE0B9C" w:rsidRPr="00041221" w:rsidRDefault="007A0E55">
      <w:pPr>
        <w:tabs>
          <w:tab w:val="left" w:pos="1260"/>
          <w:tab w:val="left" w:pos="3240"/>
          <w:tab w:val="left" w:pos="9180"/>
        </w:tabs>
        <w:spacing w:before="120"/>
        <w:ind w:left="1440" w:hanging="360"/>
        <w:rPr>
          <w:rFonts w:ascii="Arial" w:hAnsi="Arial" w:cs="Arial"/>
          <w:sz w:val="22"/>
          <w:szCs w:val="22"/>
        </w:rPr>
      </w:pPr>
      <w:r w:rsidRPr="00041221">
        <w:rPr>
          <w:rFonts w:ascii="Arial" w:hAnsi="Arial" w:cs="Arial"/>
          <w:sz w:val="22"/>
          <w:szCs w:val="22"/>
        </w:rPr>
        <w:t>[  ]</w:t>
      </w:r>
      <w:r w:rsidR="003D38AA" w:rsidRPr="00041221">
        <w:rPr>
          <w:rFonts w:ascii="Arial" w:hAnsi="Arial" w:cs="Arial"/>
          <w:sz w:val="22"/>
          <w:szCs w:val="22"/>
        </w:rPr>
        <w:tab/>
      </w:r>
      <w:r w:rsidRPr="00041221">
        <w:rPr>
          <w:rFonts w:ascii="Arial" w:hAnsi="Arial" w:cs="Arial"/>
          <w:sz w:val="22"/>
          <w:szCs w:val="22"/>
        </w:rPr>
        <w:t xml:space="preserve">be at </w:t>
      </w:r>
      <w:r w:rsidRPr="00041221">
        <w:rPr>
          <w:rFonts w:ascii="Arial" w:hAnsi="Arial" w:cs="Arial"/>
          <w:b/>
          <w:bCs/>
          <w:sz w:val="22"/>
          <w:szCs w:val="22"/>
        </w:rPr>
        <w:t>public expense</w:t>
      </w:r>
      <w:r w:rsidRPr="00041221">
        <w:rPr>
          <w:rFonts w:ascii="Arial" w:hAnsi="Arial" w:cs="Arial"/>
          <w:sz w:val="22"/>
          <w:szCs w:val="22"/>
        </w:rPr>
        <w:t>, to be paid by ___________________</w:t>
      </w:r>
      <w:r w:rsidR="003014CA" w:rsidRPr="00041221">
        <w:rPr>
          <w:rFonts w:ascii="Arial" w:hAnsi="Arial" w:cs="Arial"/>
          <w:sz w:val="22"/>
          <w:szCs w:val="22"/>
        </w:rPr>
        <w:t xml:space="preserve">__________ </w:t>
      </w:r>
      <w:r w:rsidRPr="00041221">
        <w:rPr>
          <w:rFonts w:ascii="Arial" w:hAnsi="Arial" w:cs="Arial"/>
          <w:sz w:val="22"/>
          <w:szCs w:val="22"/>
        </w:rPr>
        <w:t xml:space="preserve">County at a rate not to exceed $________ per hour up to a maximum of </w:t>
      </w:r>
      <w:r w:rsidRPr="00041221">
        <w:rPr>
          <w:rFonts w:ascii="Arial" w:hAnsi="Arial" w:cs="Arial"/>
          <w:sz w:val="22"/>
          <w:szCs w:val="22"/>
        </w:rPr>
        <w:lastRenderedPageBreak/>
        <w:t>$________/_____</w:t>
      </w:r>
      <w:r w:rsidR="003014CA" w:rsidRPr="00041221">
        <w:rPr>
          <w:rFonts w:ascii="Arial" w:hAnsi="Arial" w:cs="Arial"/>
          <w:sz w:val="22"/>
          <w:szCs w:val="22"/>
        </w:rPr>
        <w:t xml:space="preserve"> </w:t>
      </w:r>
      <w:r w:rsidRPr="00041221">
        <w:rPr>
          <w:rFonts w:ascii="Arial" w:hAnsi="Arial" w:cs="Arial"/>
          <w:sz w:val="22"/>
          <w:szCs w:val="22"/>
        </w:rPr>
        <w:t>(</w:t>
      </w:r>
      <w:r w:rsidRPr="00586D75">
        <w:rPr>
          <w:rFonts w:ascii="Arial" w:hAnsi="Arial" w:cs="Arial"/>
          <w:i/>
          <w:iCs/>
          <w:sz w:val="22"/>
          <w:szCs w:val="22"/>
        </w:rPr>
        <w:t>hours</w:t>
      </w:r>
      <w:r w:rsidRPr="00041221">
        <w:rPr>
          <w:rFonts w:ascii="Arial" w:hAnsi="Arial" w:cs="Arial"/>
          <w:sz w:val="22"/>
          <w:szCs w:val="22"/>
        </w:rPr>
        <w:t xml:space="preserve">) unless the </w:t>
      </w:r>
      <w:r w:rsidR="00C67D1C" w:rsidRPr="00041221">
        <w:rPr>
          <w:rFonts w:ascii="Arial" w:hAnsi="Arial" w:cs="Arial"/>
          <w:sz w:val="22"/>
          <w:szCs w:val="22"/>
        </w:rPr>
        <w:t>visitor</w:t>
      </w:r>
      <w:r w:rsidRPr="00041221">
        <w:rPr>
          <w:rFonts w:ascii="Arial" w:hAnsi="Arial" w:cs="Arial"/>
          <w:sz w:val="22"/>
          <w:szCs w:val="22"/>
        </w:rPr>
        <w:t xml:space="preserve"> obtains prior approval from the court for a different amount. If evidence is submitted showing that there was not financial hardship or that financial hardship no longer exists, the court shall be reimbursed the filing fee and all other fees and costs.</w:t>
      </w:r>
    </w:p>
    <w:p w14:paraId="49654824" w14:textId="47FC6D7B" w:rsidR="00AE0B9C" w:rsidRPr="00041221" w:rsidRDefault="007A0E55">
      <w:pPr>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 xml:space="preserve">be at </w:t>
      </w:r>
      <w:r w:rsidRPr="00041221">
        <w:rPr>
          <w:rFonts w:ascii="Arial" w:hAnsi="Arial" w:cs="Arial"/>
          <w:b/>
          <w:bCs/>
          <w:sz w:val="22"/>
          <w:szCs w:val="22"/>
        </w:rPr>
        <w:t>private expense</w:t>
      </w:r>
      <w:r w:rsidRPr="00041221">
        <w:rPr>
          <w:rFonts w:ascii="Arial" w:hAnsi="Arial" w:cs="Arial"/>
          <w:sz w:val="22"/>
          <w:szCs w:val="22"/>
        </w:rPr>
        <w:t xml:space="preserve">. The </w:t>
      </w:r>
      <w:r w:rsidR="00C67D1C" w:rsidRPr="00041221">
        <w:rPr>
          <w:rFonts w:ascii="Arial" w:hAnsi="Arial" w:cs="Arial"/>
          <w:sz w:val="22"/>
          <w:szCs w:val="22"/>
        </w:rPr>
        <w:t>visitor</w:t>
      </w:r>
      <w:r w:rsidRPr="00041221">
        <w:rPr>
          <w:rFonts w:ascii="Arial" w:hAnsi="Arial" w:cs="Arial"/>
          <w:sz w:val="22"/>
          <w:szCs w:val="22"/>
        </w:rPr>
        <w:t xml:space="preserve"> shall be paid at a rate of $</w:t>
      </w:r>
      <w:bookmarkStart w:id="2" w:name="Text12"/>
      <w:r w:rsidRPr="00041221">
        <w:rPr>
          <w:rFonts w:ascii="Arial" w:hAnsi="Arial" w:cs="Arial"/>
          <w:sz w:val="22"/>
          <w:szCs w:val="22"/>
        </w:rPr>
        <w:t>_______</w:t>
      </w:r>
      <w:bookmarkEnd w:id="2"/>
      <w:r w:rsidRPr="00041221">
        <w:rPr>
          <w:rFonts w:ascii="Arial" w:hAnsi="Arial" w:cs="Arial"/>
          <w:sz w:val="22"/>
          <w:szCs w:val="22"/>
        </w:rPr>
        <w:t xml:space="preserve"> per hour up to a maximum of $________/_____</w:t>
      </w:r>
      <w:r w:rsidR="003014CA" w:rsidRPr="00041221">
        <w:rPr>
          <w:rFonts w:ascii="Arial" w:hAnsi="Arial" w:cs="Arial"/>
          <w:sz w:val="22"/>
          <w:szCs w:val="22"/>
        </w:rPr>
        <w:t xml:space="preserve"> </w:t>
      </w:r>
      <w:r w:rsidRPr="00041221">
        <w:rPr>
          <w:rFonts w:ascii="Arial" w:hAnsi="Arial" w:cs="Arial"/>
          <w:sz w:val="22"/>
          <w:szCs w:val="22"/>
        </w:rPr>
        <w:t>(</w:t>
      </w:r>
      <w:r w:rsidRPr="00586D75">
        <w:rPr>
          <w:rFonts w:ascii="Arial" w:hAnsi="Arial" w:cs="Arial"/>
          <w:i/>
          <w:iCs/>
          <w:sz w:val="22"/>
          <w:szCs w:val="22"/>
        </w:rPr>
        <w:t>hours</w:t>
      </w:r>
      <w:r w:rsidRPr="00041221">
        <w:rPr>
          <w:rFonts w:ascii="Arial" w:hAnsi="Arial" w:cs="Arial"/>
          <w:sz w:val="22"/>
          <w:szCs w:val="22"/>
        </w:rPr>
        <w:t xml:space="preserve">) unless the </w:t>
      </w:r>
      <w:r w:rsidR="00C67D1C" w:rsidRPr="00041221">
        <w:rPr>
          <w:rFonts w:ascii="Arial" w:hAnsi="Arial" w:cs="Arial"/>
          <w:sz w:val="22"/>
          <w:szCs w:val="22"/>
        </w:rPr>
        <w:t>visitor</w:t>
      </w:r>
      <w:r w:rsidRPr="00041221">
        <w:rPr>
          <w:rFonts w:ascii="Arial" w:hAnsi="Arial" w:cs="Arial"/>
          <w:sz w:val="22"/>
          <w:szCs w:val="22"/>
        </w:rPr>
        <w:t xml:space="preserve"> obtains prior approval from the court for a different amount.</w:t>
      </w:r>
    </w:p>
    <w:p w14:paraId="4D8D63EB" w14:textId="6E217AC4" w:rsidR="00AE0B9C" w:rsidRPr="00041221" w:rsidRDefault="007A0E55">
      <w:pPr>
        <w:tabs>
          <w:tab w:val="left" w:pos="1260"/>
        </w:tabs>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 xml:space="preserve">not be allocated by this court because the </w:t>
      </w:r>
      <w:r w:rsidR="00C67D1C" w:rsidRPr="00041221">
        <w:rPr>
          <w:rFonts w:ascii="Arial" w:hAnsi="Arial" w:cs="Arial"/>
          <w:sz w:val="22"/>
          <w:szCs w:val="22"/>
        </w:rPr>
        <w:t>visitor</w:t>
      </w:r>
      <w:r w:rsidRPr="00041221">
        <w:rPr>
          <w:rFonts w:ascii="Arial" w:hAnsi="Arial" w:cs="Arial"/>
          <w:sz w:val="22"/>
          <w:szCs w:val="22"/>
        </w:rPr>
        <w:t xml:space="preserve"> is a salaried employee of a public agency.</w:t>
      </w:r>
    </w:p>
    <w:p w14:paraId="443F1C37" w14:textId="3A00E4E5" w:rsidR="00AE0B9C" w:rsidRPr="00041221" w:rsidRDefault="007A0E55">
      <w:pPr>
        <w:spacing w:before="120"/>
        <w:ind w:left="1440" w:hanging="360"/>
        <w:rPr>
          <w:rFonts w:ascii="Arial" w:hAnsi="Arial" w:cs="Arial"/>
          <w:b/>
          <w:bCs/>
          <w:sz w:val="22"/>
          <w:szCs w:val="22"/>
        </w:rPr>
      </w:pPr>
      <w:r w:rsidRPr="00041221">
        <w:rPr>
          <w:rFonts w:ascii="Arial" w:hAnsi="Arial" w:cs="Arial"/>
          <w:sz w:val="22"/>
          <w:szCs w:val="22"/>
        </w:rPr>
        <w:t>[  ]</w:t>
      </w:r>
      <w:r w:rsidRPr="00041221">
        <w:rPr>
          <w:rFonts w:ascii="Arial" w:hAnsi="Arial" w:cs="Arial"/>
          <w:sz w:val="22"/>
          <w:szCs w:val="22"/>
        </w:rPr>
        <w:tab/>
        <w:t>be determined at a future hearing.</w:t>
      </w:r>
    </w:p>
    <w:p w14:paraId="442A4EC2" w14:textId="4A602A2A" w:rsidR="00AE0B9C" w:rsidRPr="00041221" w:rsidRDefault="002D54B6">
      <w:pPr>
        <w:tabs>
          <w:tab w:val="left" w:pos="720"/>
        </w:tabs>
        <w:spacing w:before="120"/>
        <w:ind w:left="720" w:hanging="720"/>
        <w:rPr>
          <w:rFonts w:ascii="Arial" w:hAnsi="Arial" w:cs="Arial"/>
          <w:sz w:val="22"/>
          <w:szCs w:val="22"/>
        </w:rPr>
      </w:pPr>
      <w:r w:rsidRPr="00041221">
        <w:rPr>
          <w:rFonts w:ascii="Arial" w:hAnsi="Arial" w:cs="Arial"/>
          <w:b/>
          <w:bCs/>
          <w:sz w:val="22"/>
          <w:szCs w:val="22"/>
        </w:rPr>
        <w:t>6</w:t>
      </w:r>
      <w:r w:rsidR="007A0E55" w:rsidRPr="00041221">
        <w:rPr>
          <w:rFonts w:ascii="Arial" w:hAnsi="Arial" w:cs="Arial"/>
          <w:b/>
          <w:bCs/>
          <w:sz w:val="22"/>
          <w:szCs w:val="22"/>
        </w:rPr>
        <w:t>.</w:t>
      </w:r>
      <w:r w:rsidR="007A0E55" w:rsidRPr="00041221">
        <w:rPr>
          <w:rFonts w:ascii="Arial" w:hAnsi="Arial" w:cs="Arial"/>
          <w:sz w:val="22"/>
          <w:szCs w:val="22"/>
        </w:rPr>
        <w:tab/>
        <w:t>The hearing on the guardianship</w:t>
      </w:r>
      <w:r w:rsidR="00C51C9D" w:rsidRPr="00041221">
        <w:rPr>
          <w:rFonts w:ascii="Arial" w:hAnsi="Arial" w:cs="Arial"/>
          <w:sz w:val="22"/>
          <w:szCs w:val="22"/>
        </w:rPr>
        <w:t>, conservatorship, or other protective arrangement</w:t>
      </w:r>
      <w:r w:rsidR="007A0E55" w:rsidRPr="00041221">
        <w:rPr>
          <w:rFonts w:ascii="Arial" w:hAnsi="Arial" w:cs="Arial"/>
          <w:sz w:val="22"/>
          <w:szCs w:val="22"/>
        </w:rPr>
        <w:t xml:space="preserve"> petition shall be held within 60 days of the date the petition was filed. The hearing:</w:t>
      </w:r>
    </w:p>
    <w:p w14:paraId="26EC3ACC" w14:textId="25CCFDD1" w:rsidR="00AE0B9C" w:rsidRPr="00041221" w:rsidRDefault="007A0E55">
      <w:pPr>
        <w:tabs>
          <w:tab w:val="left" w:pos="1440"/>
          <w:tab w:val="left" w:pos="4950"/>
          <w:tab w:val="left" w:pos="7020"/>
          <w:tab w:val="left" w:pos="9270"/>
        </w:tabs>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shall be held on</w:t>
      </w:r>
      <w:r w:rsidR="00232635" w:rsidRPr="00041221">
        <w:rPr>
          <w:rFonts w:ascii="Arial" w:hAnsi="Arial" w:cs="Arial"/>
          <w:sz w:val="22"/>
          <w:szCs w:val="22"/>
        </w:rPr>
        <w:t xml:space="preserve"> (</w:t>
      </w:r>
      <w:r w:rsidR="00232635" w:rsidRPr="00041221">
        <w:rPr>
          <w:rFonts w:ascii="Arial" w:hAnsi="Arial" w:cs="Arial"/>
          <w:i/>
          <w:iCs/>
          <w:sz w:val="22"/>
          <w:szCs w:val="22"/>
        </w:rPr>
        <w:t>date</w:t>
      </w:r>
      <w:r w:rsidR="003D38AA" w:rsidRPr="00041221">
        <w:rPr>
          <w:rFonts w:ascii="Arial" w:hAnsi="Arial" w:cs="Arial"/>
          <w:sz w:val="22"/>
          <w:szCs w:val="22"/>
        </w:rPr>
        <w:t>)</w:t>
      </w:r>
      <w:r w:rsidR="003014CA" w:rsidRPr="00041221">
        <w:rPr>
          <w:rFonts w:ascii="Arial" w:hAnsi="Arial" w:cs="Arial"/>
          <w:sz w:val="22"/>
          <w:szCs w:val="22"/>
        </w:rPr>
        <w:t xml:space="preserve"> </w:t>
      </w:r>
      <w:r w:rsidR="00232635" w:rsidRPr="00041221">
        <w:rPr>
          <w:rFonts w:ascii="Arial" w:hAnsi="Arial" w:cs="Arial"/>
          <w:sz w:val="22"/>
          <w:szCs w:val="22"/>
          <w:u w:val="single"/>
        </w:rPr>
        <w:tab/>
      </w:r>
      <w:r w:rsidR="00AA6457" w:rsidRPr="00586D75">
        <w:rPr>
          <w:rFonts w:ascii="Arial" w:hAnsi="Arial" w:cs="Arial"/>
          <w:sz w:val="22"/>
          <w:szCs w:val="22"/>
        </w:rPr>
        <w:t xml:space="preserve"> </w:t>
      </w:r>
      <w:r w:rsidR="00232635" w:rsidRPr="00041221">
        <w:rPr>
          <w:rFonts w:ascii="Arial" w:hAnsi="Arial" w:cs="Arial"/>
          <w:sz w:val="22"/>
          <w:szCs w:val="22"/>
        </w:rPr>
        <w:t xml:space="preserve">at </w:t>
      </w:r>
      <w:r w:rsidR="003014CA" w:rsidRPr="00586D75">
        <w:rPr>
          <w:rFonts w:ascii="Arial" w:hAnsi="Arial" w:cs="Arial"/>
          <w:iCs/>
          <w:sz w:val="22"/>
          <w:szCs w:val="22"/>
        </w:rPr>
        <w:t>(</w:t>
      </w:r>
      <w:r w:rsidR="003014CA" w:rsidRPr="00041221">
        <w:rPr>
          <w:rFonts w:ascii="Arial" w:hAnsi="Arial" w:cs="Arial"/>
          <w:i/>
          <w:sz w:val="22"/>
          <w:szCs w:val="22"/>
        </w:rPr>
        <w:t>time</w:t>
      </w:r>
      <w:r w:rsidR="003014CA" w:rsidRPr="00586D75">
        <w:rPr>
          <w:rFonts w:ascii="Arial" w:hAnsi="Arial" w:cs="Arial"/>
          <w:iCs/>
          <w:sz w:val="22"/>
          <w:szCs w:val="22"/>
        </w:rPr>
        <w:t>)</w:t>
      </w:r>
      <w:r w:rsidR="003014CA" w:rsidRPr="00041221">
        <w:rPr>
          <w:rFonts w:ascii="Arial" w:hAnsi="Arial" w:cs="Arial"/>
          <w:sz w:val="22"/>
          <w:szCs w:val="22"/>
        </w:rPr>
        <w:t xml:space="preserve"> </w:t>
      </w:r>
      <w:r w:rsidR="00232635" w:rsidRPr="00041221">
        <w:rPr>
          <w:rFonts w:ascii="Arial" w:hAnsi="Arial" w:cs="Arial"/>
          <w:sz w:val="22"/>
          <w:szCs w:val="22"/>
          <w:u w:val="single"/>
        </w:rPr>
        <w:tab/>
      </w:r>
      <w:r w:rsidR="00232635" w:rsidRPr="00041221">
        <w:rPr>
          <w:rFonts w:ascii="Arial" w:hAnsi="Arial" w:cs="Arial"/>
          <w:sz w:val="22"/>
          <w:szCs w:val="22"/>
        </w:rPr>
        <w:t xml:space="preserve"> </w:t>
      </w:r>
      <w:r w:rsidR="003014CA" w:rsidRPr="00041221">
        <w:rPr>
          <w:rFonts w:ascii="Arial" w:hAnsi="Arial" w:cs="Arial"/>
          <w:sz w:val="22"/>
          <w:szCs w:val="22"/>
        </w:rPr>
        <w:t xml:space="preserve">in </w:t>
      </w:r>
      <w:r w:rsidR="00232635" w:rsidRPr="00586D75">
        <w:rPr>
          <w:rFonts w:ascii="Arial" w:hAnsi="Arial" w:cs="Arial"/>
          <w:iCs/>
          <w:sz w:val="22"/>
          <w:szCs w:val="22"/>
        </w:rPr>
        <w:t>(</w:t>
      </w:r>
      <w:r w:rsidR="00232635" w:rsidRPr="00041221">
        <w:rPr>
          <w:rFonts w:ascii="Arial" w:hAnsi="Arial" w:cs="Arial"/>
          <w:i/>
          <w:sz w:val="22"/>
          <w:szCs w:val="22"/>
        </w:rPr>
        <w:t>court’s l</w:t>
      </w:r>
      <w:r w:rsidR="00232635" w:rsidRPr="00041221">
        <w:rPr>
          <w:rFonts w:ascii="Arial" w:hAnsi="Arial" w:cs="Arial"/>
          <w:i/>
          <w:iCs/>
          <w:sz w:val="22"/>
          <w:szCs w:val="22"/>
        </w:rPr>
        <w:t>ocation and room or department</w:t>
      </w:r>
      <w:r w:rsidR="00232635" w:rsidRPr="00586D75">
        <w:rPr>
          <w:rFonts w:ascii="Arial" w:hAnsi="Arial" w:cs="Arial"/>
          <w:iCs/>
          <w:sz w:val="22"/>
          <w:szCs w:val="22"/>
        </w:rPr>
        <w:t>)</w:t>
      </w:r>
      <w:r w:rsidR="003014CA" w:rsidRPr="00041221">
        <w:rPr>
          <w:rFonts w:ascii="Arial" w:hAnsi="Arial" w:cs="Arial"/>
          <w:sz w:val="22"/>
          <w:szCs w:val="22"/>
        </w:rPr>
        <w:t xml:space="preserve"> </w:t>
      </w:r>
      <w:r w:rsidR="00232635" w:rsidRPr="00041221">
        <w:rPr>
          <w:rFonts w:ascii="Arial" w:hAnsi="Arial" w:cs="Arial"/>
          <w:sz w:val="22"/>
          <w:szCs w:val="22"/>
          <w:u w:val="single"/>
        </w:rPr>
        <w:tab/>
      </w:r>
      <w:r w:rsidR="00232635" w:rsidRPr="00041221">
        <w:rPr>
          <w:rFonts w:ascii="Arial" w:hAnsi="Arial" w:cs="Arial"/>
          <w:sz w:val="22"/>
          <w:szCs w:val="22"/>
          <w:u w:val="single"/>
        </w:rPr>
        <w:tab/>
      </w:r>
      <w:r w:rsidR="00232635" w:rsidRPr="00041221">
        <w:rPr>
          <w:rFonts w:ascii="Arial" w:hAnsi="Arial" w:cs="Arial"/>
          <w:sz w:val="22"/>
          <w:szCs w:val="22"/>
          <w:u w:val="single"/>
        </w:rPr>
        <w:tab/>
      </w:r>
      <w:r w:rsidR="003014CA" w:rsidRPr="00041221">
        <w:rPr>
          <w:rFonts w:ascii="Arial" w:hAnsi="Arial" w:cs="Arial"/>
          <w:sz w:val="22"/>
          <w:szCs w:val="22"/>
        </w:rPr>
        <w:t>.</w:t>
      </w:r>
    </w:p>
    <w:p w14:paraId="4F985C4E" w14:textId="5FDAFEBD" w:rsidR="00AE0B9C" w:rsidRPr="00041221" w:rsidRDefault="007A0E55">
      <w:pPr>
        <w:tabs>
          <w:tab w:val="left" w:pos="1440"/>
        </w:tabs>
        <w:spacing w:before="120"/>
        <w:ind w:left="144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t>shall be scheduled by the p</w:t>
      </w:r>
      <w:r w:rsidR="001F2123" w:rsidRPr="00041221">
        <w:rPr>
          <w:rFonts w:ascii="Arial" w:hAnsi="Arial" w:cs="Arial"/>
          <w:sz w:val="22"/>
          <w:szCs w:val="22"/>
        </w:rPr>
        <w:t>arties</w:t>
      </w:r>
      <w:r w:rsidRPr="00041221">
        <w:rPr>
          <w:rFonts w:ascii="Arial" w:hAnsi="Arial" w:cs="Arial"/>
          <w:sz w:val="22"/>
          <w:szCs w:val="22"/>
        </w:rPr>
        <w:t>.</w:t>
      </w:r>
    </w:p>
    <w:p w14:paraId="37591EC3" w14:textId="03CF32B4" w:rsidR="00AE0B9C" w:rsidRPr="00041221" w:rsidRDefault="002D54B6">
      <w:pPr>
        <w:tabs>
          <w:tab w:val="left" w:pos="720"/>
          <w:tab w:val="left" w:pos="8910"/>
        </w:tabs>
        <w:spacing w:before="120"/>
        <w:ind w:left="720" w:hanging="720"/>
        <w:rPr>
          <w:rFonts w:ascii="Arial" w:hAnsi="Arial" w:cs="Arial"/>
          <w:sz w:val="22"/>
          <w:szCs w:val="22"/>
        </w:rPr>
      </w:pPr>
      <w:bookmarkStart w:id="3" w:name="Text17"/>
      <w:r w:rsidRPr="00041221">
        <w:rPr>
          <w:rFonts w:ascii="Arial" w:hAnsi="Arial" w:cs="Arial"/>
          <w:b/>
          <w:bCs/>
          <w:sz w:val="22"/>
          <w:szCs w:val="22"/>
        </w:rPr>
        <w:t>7</w:t>
      </w:r>
      <w:r w:rsidR="008C325F" w:rsidRPr="00041221">
        <w:rPr>
          <w:rFonts w:ascii="Arial" w:hAnsi="Arial" w:cs="Arial"/>
          <w:b/>
          <w:bCs/>
          <w:sz w:val="22"/>
          <w:szCs w:val="22"/>
        </w:rPr>
        <w:t>.</w:t>
      </w:r>
      <w:r w:rsidR="007A0E55" w:rsidRPr="00041221">
        <w:rPr>
          <w:rFonts w:ascii="Arial" w:hAnsi="Arial" w:cs="Arial"/>
          <w:sz w:val="22"/>
          <w:szCs w:val="22"/>
        </w:rPr>
        <w:tab/>
        <w:t>The court finds or knows tha</w:t>
      </w:r>
      <w:r w:rsidR="000E0913" w:rsidRPr="00041221">
        <w:rPr>
          <w:rFonts w:ascii="Arial" w:hAnsi="Arial" w:cs="Arial"/>
          <w:sz w:val="22"/>
          <w:szCs w:val="22"/>
        </w:rPr>
        <w:t xml:space="preserve">t </w:t>
      </w:r>
      <w:r w:rsidR="000E0913" w:rsidRPr="00586D75">
        <w:rPr>
          <w:rFonts w:ascii="Arial" w:hAnsi="Arial" w:cs="Arial"/>
          <w:sz w:val="22"/>
          <w:szCs w:val="22"/>
        </w:rPr>
        <w:t>(</w:t>
      </w:r>
      <w:r w:rsidR="00843DD8" w:rsidRPr="00041221">
        <w:rPr>
          <w:rFonts w:ascii="Arial" w:hAnsi="Arial" w:cs="Arial"/>
          <w:i/>
          <w:iCs/>
          <w:sz w:val="22"/>
          <w:szCs w:val="22"/>
        </w:rPr>
        <w:t>v</w:t>
      </w:r>
      <w:r w:rsidR="00AB0AA2" w:rsidRPr="00041221">
        <w:rPr>
          <w:rFonts w:ascii="Arial" w:hAnsi="Arial" w:cs="Arial"/>
          <w:i/>
          <w:iCs/>
          <w:sz w:val="22"/>
          <w:szCs w:val="22"/>
        </w:rPr>
        <w:t>isitor</w:t>
      </w:r>
      <w:r w:rsidR="007A0E55" w:rsidRPr="00041221">
        <w:rPr>
          <w:rFonts w:ascii="Arial" w:hAnsi="Arial" w:cs="Arial"/>
          <w:i/>
          <w:iCs/>
          <w:sz w:val="22"/>
          <w:szCs w:val="22"/>
        </w:rPr>
        <w:t>’s name</w:t>
      </w:r>
      <w:r w:rsidR="007A0E55" w:rsidRPr="00041221">
        <w:rPr>
          <w:rFonts w:ascii="Arial" w:hAnsi="Arial" w:cs="Arial"/>
          <w:sz w:val="22"/>
          <w:szCs w:val="22"/>
        </w:rPr>
        <w:t>)</w:t>
      </w:r>
      <w:r w:rsidR="003014CA" w:rsidRPr="00041221">
        <w:rPr>
          <w:rFonts w:ascii="Arial" w:hAnsi="Arial" w:cs="Arial"/>
          <w:sz w:val="22"/>
          <w:szCs w:val="22"/>
        </w:rPr>
        <w:t xml:space="preserve"> </w:t>
      </w:r>
      <w:r w:rsidR="000E0913" w:rsidRPr="00041221">
        <w:rPr>
          <w:rFonts w:ascii="Arial" w:hAnsi="Arial" w:cs="Arial"/>
          <w:sz w:val="22"/>
          <w:szCs w:val="22"/>
          <w:u w:val="single"/>
        </w:rPr>
        <w:tab/>
      </w:r>
      <w:r w:rsidR="007A0E55" w:rsidRPr="00041221">
        <w:rPr>
          <w:rFonts w:ascii="Arial" w:hAnsi="Arial" w:cs="Arial"/>
          <w:sz w:val="22"/>
          <w:szCs w:val="22"/>
        </w:rPr>
        <w:t xml:space="preserve"> </w:t>
      </w:r>
      <w:bookmarkEnd w:id="3"/>
      <w:r w:rsidR="007A0E55" w:rsidRPr="00041221">
        <w:rPr>
          <w:rFonts w:ascii="Arial" w:hAnsi="Arial" w:cs="Arial"/>
          <w:sz w:val="22"/>
          <w:szCs w:val="22"/>
        </w:rPr>
        <w:t xml:space="preserve">has the required knowledge, training, or expertise to perform the duties required. The court appoints this person as </w:t>
      </w:r>
      <w:r w:rsidR="00C67D1C" w:rsidRPr="00041221">
        <w:rPr>
          <w:rFonts w:ascii="Arial" w:hAnsi="Arial" w:cs="Arial"/>
          <w:sz w:val="22"/>
          <w:szCs w:val="22"/>
        </w:rPr>
        <w:t>visitor</w:t>
      </w:r>
      <w:r w:rsidR="007A0E55" w:rsidRPr="00041221">
        <w:rPr>
          <w:rFonts w:ascii="Arial" w:hAnsi="Arial" w:cs="Arial"/>
          <w:sz w:val="22"/>
          <w:szCs w:val="22"/>
        </w:rPr>
        <w:t xml:space="preserve"> for the </w:t>
      </w:r>
      <w:r w:rsidR="00AB0AA2" w:rsidRPr="00041221">
        <w:rPr>
          <w:rFonts w:ascii="Arial" w:hAnsi="Arial" w:cs="Arial"/>
          <w:sz w:val="22"/>
          <w:szCs w:val="22"/>
        </w:rPr>
        <w:t>Respondent</w:t>
      </w:r>
      <w:r w:rsidR="007A0E55" w:rsidRPr="00041221">
        <w:rPr>
          <w:rFonts w:ascii="Arial" w:hAnsi="Arial" w:cs="Arial"/>
          <w:sz w:val="22"/>
          <w:szCs w:val="22"/>
        </w:rPr>
        <w:t xml:space="preserve"> in this case. The </w:t>
      </w:r>
      <w:r w:rsidR="00C67D1C" w:rsidRPr="00041221">
        <w:rPr>
          <w:rFonts w:ascii="Arial" w:hAnsi="Arial" w:cs="Arial"/>
          <w:sz w:val="22"/>
          <w:szCs w:val="22"/>
        </w:rPr>
        <w:t>visitor</w:t>
      </w:r>
      <w:r w:rsidR="007A0E55" w:rsidRPr="00041221">
        <w:rPr>
          <w:rFonts w:ascii="Arial" w:hAnsi="Arial" w:cs="Arial"/>
          <w:sz w:val="22"/>
          <w:szCs w:val="22"/>
        </w:rPr>
        <w:t xml:space="preserve"> can be contacted in the following manner:</w:t>
      </w:r>
    </w:p>
    <w:p w14:paraId="56462A68" w14:textId="12A8A214" w:rsidR="00AE0B9C" w:rsidRPr="00041221" w:rsidRDefault="007A0E55">
      <w:pPr>
        <w:tabs>
          <w:tab w:val="left" w:pos="2160"/>
          <w:tab w:val="left" w:pos="9360"/>
        </w:tabs>
        <w:spacing w:before="120"/>
        <w:ind w:left="720"/>
        <w:rPr>
          <w:rFonts w:ascii="Arial" w:hAnsi="Arial" w:cs="Arial"/>
          <w:sz w:val="22"/>
          <w:szCs w:val="22"/>
        </w:rPr>
      </w:pPr>
      <w:r w:rsidRPr="00041221">
        <w:rPr>
          <w:rFonts w:ascii="Arial" w:hAnsi="Arial" w:cs="Arial"/>
          <w:sz w:val="22"/>
          <w:szCs w:val="22"/>
        </w:rPr>
        <w:t>Address:</w:t>
      </w:r>
      <w:r w:rsidR="00C51C9D" w:rsidRPr="00041221">
        <w:rPr>
          <w:rFonts w:ascii="Arial" w:hAnsi="Arial" w:cs="Arial"/>
          <w:sz w:val="22"/>
          <w:szCs w:val="22"/>
        </w:rPr>
        <w:tab/>
      </w:r>
      <w:r w:rsidR="00C51C9D" w:rsidRPr="00041221">
        <w:rPr>
          <w:rFonts w:ascii="Arial" w:hAnsi="Arial" w:cs="Arial"/>
          <w:sz w:val="22"/>
          <w:szCs w:val="22"/>
          <w:u w:val="single"/>
        </w:rPr>
        <w:tab/>
      </w:r>
    </w:p>
    <w:p w14:paraId="4C0F927B" w14:textId="77777777" w:rsidR="00C51C9D" w:rsidRPr="00041221" w:rsidRDefault="00C51C9D">
      <w:pPr>
        <w:tabs>
          <w:tab w:val="left" w:pos="2160"/>
          <w:tab w:val="left" w:pos="9360"/>
        </w:tabs>
        <w:spacing w:before="120"/>
        <w:ind w:left="720"/>
        <w:rPr>
          <w:rFonts w:ascii="Arial" w:hAnsi="Arial" w:cs="Arial"/>
          <w:sz w:val="22"/>
          <w:szCs w:val="22"/>
          <w:u w:val="single"/>
        </w:rPr>
      </w:pPr>
      <w:r w:rsidRPr="00041221">
        <w:rPr>
          <w:rFonts w:ascii="Arial" w:hAnsi="Arial" w:cs="Arial"/>
          <w:sz w:val="22"/>
          <w:szCs w:val="22"/>
        </w:rPr>
        <w:tab/>
      </w:r>
      <w:r w:rsidRPr="00041221">
        <w:rPr>
          <w:rFonts w:ascii="Arial" w:hAnsi="Arial" w:cs="Arial"/>
          <w:sz w:val="22"/>
          <w:szCs w:val="22"/>
          <w:u w:val="single"/>
        </w:rPr>
        <w:tab/>
      </w:r>
    </w:p>
    <w:p w14:paraId="23F1F193" w14:textId="6A5E8924" w:rsidR="00C51C9D" w:rsidRPr="00041221" w:rsidRDefault="007A0E55">
      <w:pPr>
        <w:tabs>
          <w:tab w:val="left" w:pos="2160"/>
          <w:tab w:val="left" w:pos="9360"/>
        </w:tabs>
        <w:spacing w:before="120"/>
        <w:ind w:left="720"/>
        <w:rPr>
          <w:rFonts w:ascii="Arial" w:hAnsi="Arial" w:cs="Arial"/>
          <w:sz w:val="22"/>
          <w:szCs w:val="22"/>
          <w:u w:val="single"/>
        </w:rPr>
      </w:pPr>
      <w:r w:rsidRPr="00041221">
        <w:rPr>
          <w:rFonts w:ascii="Arial" w:hAnsi="Arial" w:cs="Arial"/>
          <w:sz w:val="22"/>
          <w:szCs w:val="22"/>
        </w:rPr>
        <w:t>Telephone:</w:t>
      </w:r>
      <w:r w:rsidR="00C51C9D" w:rsidRPr="00041221">
        <w:rPr>
          <w:rFonts w:ascii="Arial" w:hAnsi="Arial" w:cs="Arial"/>
          <w:sz w:val="22"/>
          <w:szCs w:val="22"/>
        </w:rPr>
        <w:tab/>
      </w:r>
      <w:r w:rsidR="00C51C9D" w:rsidRPr="00041221">
        <w:rPr>
          <w:rFonts w:ascii="Arial" w:hAnsi="Arial" w:cs="Arial"/>
          <w:sz w:val="22"/>
          <w:szCs w:val="22"/>
          <w:u w:val="single"/>
        </w:rPr>
        <w:tab/>
      </w:r>
    </w:p>
    <w:p w14:paraId="6E3645FD" w14:textId="47BE423D" w:rsidR="00C51C9D" w:rsidRPr="00041221" w:rsidRDefault="00C51C9D">
      <w:pPr>
        <w:tabs>
          <w:tab w:val="left" w:pos="2160"/>
          <w:tab w:val="left" w:pos="9360"/>
        </w:tabs>
        <w:spacing w:before="120"/>
        <w:ind w:left="720"/>
        <w:rPr>
          <w:rFonts w:ascii="Arial" w:hAnsi="Arial" w:cs="Arial"/>
          <w:sz w:val="22"/>
          <w:szCs w:val="22"/>
          <w:u w:val="single"/>
        </w:rPr>
      </w:pPr>
      <w:r w:rsidRPr="00041221">
        <w:rPr>
          <w:rFonts w:ascii="Arial" w:hAnsi="Arial" w:cs="Arial"/>
          <w:sz w:val="22"/>
          <w:szCs w:val="22"/>
        </w:rPr>
        <w:t>Email:</w:t>
      </w:r>
      <w:r w:rsidRPr="00041221">
        <w:rPr>
          <w:rFonts w:ascii="Arial" w:hAnsi="Arial" w:cs="Arial"/>
          <w:sz w:val="22"/>
          <w:szCs w:val="22"/>
        </w:rPr>
        <w:tab/>
      </w:r>
      <w:r w:rsidRPr="00041221">
        <w:rPr>
          <w:rFonts w:ascii="Arial" w:hAnsi="Arial" w:cs="Arial"/>
          <w:sz w:val="22"/>
          <w:szCs w:val="22"/>
          <w:u w:val="single"/>
        </w:rPr>
        <w:tab/>
      </w:r>
    </w:p>
    <w:p w14:paraId="2E332F0B" w14:textId="47C02CE7" w:rsidR="008178AD" w:rsidRPr="00041221" w:rsidRDefault="002D54B6">
      <w:pPr>
        <w:spacing w:before="120"/>
        <w:rPr>
          <w:rFonts w:ascii="Arial" w:hAnsi="Arial" w:cs="Arial"/>
          <w:b/>
          <w:sz w:val="22"/>
          <w:szCs w:val="22"/>
        </w:rPr>
      </w:pPr>
      <w:r w:rsidRPr="00041221">
        <w:rPr>
          <w:rFonts w:ascii="Arial" w:hAnsi="Arial" w:cs="Arial"/>
          <w:b/>
          <w:bCs/>
          <w:sz w:val="22"/>
          <w:szCs w:val="22"/>
        </w:rPr>
        <w:t>8</w:t>
      </w:r>
      <w:r w:rsidR="007A0E55" w:rsidRPr="00041221">
        <w:rPr>
          <w:rFonts w:ascii="Arial" w:hAnsi="Arial" w:cs="Arial"/>
          <w:b/>
          <w:bCs/>
          <w:sz w:val="22"/>
          <w:szCs w:val="22"/>
        </w:rPr>
        <w:t>.</w:t>
      </w:r>
      <w:r w:rsidR="007A0E55" w:rsidRPr="00041221">
        <w:rPr>
          <w:rFonts w:ascii="Arial" w:hAnsi="Arial" w:cs="Arial"/>
          <w:sz w:val="22"/>
          <w:szCs w:val="22"/>
        </w:rPr>
        <w:tab/>
      </w:r>
      <w:r w:rsidR="008178AD" w:rsidRPr="00041221">
        <w:rPr>
          <w:rFonts w:ascii="Arial" w:hAnsi="Arial" w:cs="Arial"/>
          <w:b/>
          <w:sz w:val="22"/>
          <w:szCs w:val="22"/>
        </w:rPr>
        <w:t>Professional Evaluation</w:t>
      </w:r>
    </w:p>
    <w:p w14:paraId="79BDCBAA" w14:textId="5B41F716" w:rsidR="00EC34C0" w:rsidRPr="00041221" w:rsidRDefault="008178AD">
      <w:pPr>
        <w:spacing w:before="120"/>
        <w:ind w:left="720" w:hanging="720"/>
        <w:rPr>
          <w:rFonts w:ascii="Arial" w:hAnsi="Arial" w:cs="Arial"/>
          <w:sz w:val="22"/>
          <w:szCs w:val="22"/>
        </w:rPr>
      </w:pPr>
      <w:r w:rsidRPr="00041221">
        <w:rPr>
          <w:rFonts w:ascii="Arial" w:hAnsi="Arial" w:cs="Arial"/>
          <w:sz w:val="22"/>
          <w:szCs w:val="22"/>
        </w:rPr>
        <w:tab/>
        <w:t xml:space="preserve">The court orders </w:t>
      </w:r>
      <w:r w:rsidR="003D0F7C" w:rsidRPr="00041221">
        <w:rPr>
          <w:rFonts w:ascii="Arial" w:hAnsi="Arial" w:cs="Arial"/>
          <w:sz w:val="22"/>
          <w:szCs w:val="22"/>
        </w:rPr>
        <w:t>Respondent</w:t>
      </w:r>
      <w:r w:rsidRPr="00041221">
        <w:rPr>
          <w:rFonts w:ascii="Arial" w:hAnsi="Arial" w:cs="Arial"/>
          <w:sz w:val="22"/>
          <w:szCs w:val="22"/>
        </w:rPr>
        <w:t xml:space="preserve"> to submit to a professional evaluation by a physician licensed to practice under chapter </w:t>
      </w:r>
      <w:hyperlink r:id="rId8" w:history="1">
        <w:r w:rsidRPr="00041221">
          <w:rPr>
            <w:rFonts w:ascii="Arial" w:hAnsi="Arial" w:cs="Arial"/>
            <w:sz w:val="22"/>
            <w:szCs w:val="22"/>
          </w:rPr>
          <w:t>18.71</w:t>
        </w:r>
      </w:hyperlink>
      <w:r w:rsidRPr="00041221">
        <w:rPr>
          <w:rFonts w:ascii="Arial" w:hAnsi="Arial" w:cs="Arial"/>
          <w:sz w:val="22"/>
          <w:szCs w:val="22"/>
        </w:rPr>
        <w:t xml:space="preserve"> or </w:t>
      </w:r>
      <w:hyperlink r:id="rId9" w:history="1">
        <w:r w:rsidRPr="00041221">
          <w:rPr>
            <w:rFonts w:ascii="Arial" w:hAnsi="Arial" w:cs="Arial"/>
            <w:sz w:val="22"/>
            <w:szCs w:val="22"/>
          </w:rPr>
          <w:t>18.57</w:t>
        </w:r>
      </w:hyperlink>
      <w:r w:rsidRPr="00041221">
        <w:rPr>
          <w:rFonts w:ascii="Arial" w:hAnsi="Arial" w:cs="Arial"/>
          <w:sz w:val="22"/>
          <w:szCs w:val="22"/>
        </w:rPr>
        <w:t xml:space="preserve"> RCW, </w:t>
      </w:r>
      <w:r w:rsidR="0050409B" w:rsidRPr="00041221">
        <w:rPr>
          <w:rFonts w:ascii="Arial" w:hAnsi="Arial" w:cs="Arial"/>
          <w:sz w:val="22"/>
          <w:szCs w:val="22"/>
        </w:rPr>
        <w:t xml:space="preserve">a </w:t>
      </w:r>
      <w:r w:rsidRPr="00041221">
        <w:rPr>
          <w:rFonts w:ascii="Arial" w:hAnsi="Arial" w:cs="Arial"/>
          <w:sz w:val="22"/>
          <w:szCs w:val="22"/>
        </w:rPr>
        <w:t xml:space="preserve">psychologist licensed under chapter </w:t>
      </w:r>
      <w:hyperlink r:id="rId10" w:history="1">
        <w:r w:rsidRPr="00041221">
          <w:rPr>
            <w:rFonts w:ascii="Arial" w:hAnsi="Arial" w:cs="Arial"/>
            <w:sz w:val="22"/>
            <w:szCs w:val="22"/>
          </w:rPr>
          <w:t>18.83</w:t>
        </w:r>
      </w:hyperlink>
      <w:r w:rsidRPr="00041221">
        <w:rPr>
          <w:rFonts w:ascii="Arial" w:hAnsi="Arial" w:cs="Arial"/>
          <w:sz w:val="22"/>
          <w:szCs w:val="22"/>
        </w:rPr>
        <w:t xml:space="preserve"> RCW, </w:t>
      </w:r>
      <w:r w:rsidR="0050409B" w:rsidRPr="00041221">
        <w:rPr>
          <w:rFonts w:ascii="Arial" w:hAnsi="Arial" w:cs="Arial"/>
          <w:sz w:val="22"/>
          <w:szCs w:val="22"/>
        </w:rPr>
        <w:t xml:space="preserve">an </w:t>
      </w:r>
      <w:r w:rsidRPr="00041221">
        <w:rPr>
          <w:rFonts w:ascii="Arial" w:hAnsi="Arial" w:cs="Arial"/>
          <w:sz w:val="22"/>
          <w:szCs w:val="22"/>
        </w:rPr>
        <w:t xml:space="preserve">advanced registered nurse practitioner licensed under chapter </w:t>
      </w:r>
      <w:hyperlink r:id="rId11" w:history="1">
        <w:r w:rsidRPr="00041221">
          <w:rPr>
            <w:rFonts w:ascii="Arial" w:hAnsi="Arial" w:cs="Arial"/>
            <w:sz w:val="22"/>
            <w:szCs w:val="22"/>
          </w:rPr>
          <w:t>18.79</w:t>
        </w:r>
      </w:hyperlink>
      <w:r w:rsidRPr="00041221">
        <w:rPr>
          <w:rFonts w:ascii="Arial" w:hAnsi="Arial" w:cs="Arial"/>
          <w:sz w:val="22"/>
          <w:szCs w:val="22"/>
        </w:rPr>
        <w:t xml:space="preserve"> RCW, or </w:t>
      </w:r>
      <w:r w:rsidR="0050409B" w:rsidRPr="00041221">
        <w:rPr>
          <w:rFonts w:ascii="Arial" w:hAnsi="Arial" w:cs="Arial"/>
          <w:sz w:val="22"/>
          <w:szCs w:val="22"/>
        </w:rPr>
        <w:t xml:space="preserve">a </w:t>
      </w:r>
      <w:r w:rsidRPr="00041221">
        <w:rPr>
          <w:rFonts w:ascii="Arial" w:hAnsi="Arial" w:cs="Arial"/>
          <w:sz w:val="22"/>
          <w:szCs w:val="22"/>
        </w:rPr>
        <w:t xml:space="preserve">physician assistant licensed under chapter </w:t>
      </w:r>
      <w:hyperlink r:id="rId12" w:history="1">
        <w:r w:rsidRPr="00041221">
          <w:rPr>
            <w:rFonts w:ascii="Arial" w:hAnsi="Arial" w:cs="Arial"/>
            <w:sz w:val="22"/>
            <w:szCs w:val="22"/>
          </w:rPr>
          <w:t>18.71A</w:t>
        </w:r>
      </w:hyperlink>
      <w:r w:rsidRPr="00041221">
        <w:rPr>
          <w:rFonts w:ascii="Arial" w:hAnsi="Arial" w:cs="Arial"/>
          <w:sz w:val="22"/>
          <w:szCs w:val="22"/>
        </w:rPr>
        <w:t xml:space="preserve"> RCW, selected by the visitor who is qualified to evaluate </w:t>
      </w:r>
      <w:r w:rsidR="003D0F7C" w:rsidRPr="00041221">
        <w:rPr>
          <w:rFonts w:ascii="Arial" w:hAnsi="Arial" w:cs="Arial"/>
          <w:sz w:val="22"/>
          <w:szCs w:val="22"/>
        </w:rPr>
        <w:t>Respondent</w:t>
      </w:r>
      <w:r w:rsidRPr="00041221">
        <w:rPr>
          <w:rFonts w:ascii="Arial" w:hAnsi="Arial" w:cs="Arial"/>
          <w:sz w:val="22"/>
          <w:szCs w:val="22"/>
        </w:rPr>
        <w:t>'s alleged cognitive and functional abilities and limitations and will not be advantaged or disadvantaged by a decision to grant the petition or otherwise have a conflict of interest.</w:t>
      </w:r>
      <w:r w:rsidR="00EC34C0" w:rsidRPr="00041221">
        <w:rPr>
          <w:rFonts w:ascii="Arial" w:hAnsi="Arial" w:cs="Arial"/>
          <w:sz w:val="22"/>
          <w:szCs w:val="22"/>
        </w:rPr>
        <w:t xml:space="preserve"> </w:t>
      </w:r>
      <w:r w:rsidR="00EC34C0" w:rsidRPr="0009626F">
        <w:rPr>
          <w:rFonts w:ascii="Arial" w:hAnsi="Arial" w:cs="Arial"/>
          <w:color w:val="000000"/>
          <w:sz w:val="22"/>
          <w:szCs w:val="22"/>
          <w:shd w:val="clear" w:color="auto" w:fill="FFFFFF"/>
        </w:rPr>
        <w:t xml:space="preserve">If the Respondent opposes the professional selected by the court visitor, the court visitor shall obtain a professional evaluation from the professional selected by the </w:t>
      </w:r>
      <w:r w:rsidR="00726478" w:rsidRPr="0009626F">
        <w:rPr>
          <w:rFonts w:ascii="Arial" w:hAnsi="Arial" w:cs="Arial"/>
          <w:color w:val="000000"/>
          <w:sz w:val="22"/>
          <w:szCs w:val="22"/>
          <w:shd w:val="clear" w:color="auto" w:fill="FFFFFF"/>
        </w:rPr>
        <w:t>R</w:t>
      </w:r>
      <w:r w:rsidR="00EC34C0" w:rsidRPr="0009626F">
        <w:rPr>
          <w:rFonts w:ascii="Arial" w:hAnsi="Arial" w:cs="Arial"/>
          <w:color w:val="000000"/>
          <w:sz w:val="22"/>
          <w:szCs w:val="22"/>
          <w:shd w:val="clear" w:color="auto" w:fill="FFFFFF"/>
        </w:rPr>
        <w:t xml:space="preserve">espondent. The court visitor, after receiving a professional evaluation from the individual selected by the </w:t>
      </w:r>
      <w:r w:rsidR="00726478" w:rsidRPr="0009626F">
        <w:rPr>
          <w:rFonts w:ascii="Arial" w:hAnsi="Arial" w:cs="Arial"/>
          <w:color w:val="000000"/>
          <w:sz w:val="22"/>
          <w:szCs w:val="22"/>
          <w:shd w:val="clear" w:color="auto" w:fill="FFFFFF"/>
        </w:rPr>
        <w:t>R</w:t>
      </w:r>
      <w:r w:rsidR="00EC34C0" w:rsidRPr="0009626F">
        <w:rPr>
          <w:rFonts w:ascii="Arial" w:hAnsi="Arial" w:cs="Arial"/>
          <w:color w:val="000000"/>
          <w:sz w:val="22"/>
          <w:szCs w:val="22"/>
          <w:shd w:val="clear" w:color="auto" w:fill="FFFFFF"/>
        </w:rPr>
        <w:t>espondent, may obtain a supplemental evaluation from a different professional.</w:t>
      </w:r>
    </w:p>
    <w:p w14:paraId="0EC20690" w14:textId="584CC34F" w:rsidR="00AE0B9C" w:rsidRPr="00041221" w:rsidRDefault="002D54B6">
      <w:pPr>
        <w:spacing w:before="120"/>
        <w:rPr>
          <w:rFonts w:ascii="Arial" w:hAnsi="Arial" w:cs="Arial"/>
          <w:sz w:val="22"/>
          <w:szCs w:val="22"/>
        </w:rPr>
      </w:pPr>
      <w:r w:rsidRPr="00041221">
        <w:rPr>
          <w:rFonts w:ascii="Arial" w:hAnsi="Arial" w:cs="Arial"/>
          <w:b/>
          <w:bCs/>
          <w:sz w:val="22"/>
          <w:szCs w:val="22"/>
        </w:rPr>
        <w:t>9</w:t>
      </w:r>
      <w:r w:rsidR="008178AD" w:rsidRPr="00041221">
        <w:rPr>
          <w:rFonts w:ascii="Arial" w:hAnsi="Arial" w:cs="Arial"/>
          <w:b/>
          <w:bCs/>
          <w:sz w:val="22"/>
          <w:szCs w:val="22"/>
        </w:rPr>
        <w:t>.</w:t>
      </w:r>
      <w:r w:rsidR="008178AD" w:rsidRPr="00041221">
        <w:rPr>
          <w:rFonts w:ascii="Arial" w:hAnsi="Arial" w:cs="Arial"/>
          <w:b/>
          <w:bCs/>
          <w:sz w:val="22"/>
          <w:szCs w:val="22"/>
        </w:rPr>
        <w:tab/>
      </w:r>
      <w:r w:rsidR="007A0E55" w:rsidRPr="00041221">
        <w:rPr>
          <w:rFonts w:ascii="Arial" w:hAnsi="Arial" w:cs="Arial"/>
          <w:b/>
          <w:bCs/>
          <w:sz w:val="22"/>
          <w:szCs w:val="22"/>
        </w:rPr>
        <w:t xml:space="preserve">The </w:t>
      </w:r>
      <w:r w:rsidR="00C67D1C" w:rsidRPr="00041221">
        <w:rPr>
          <w:rFonts w:ascii="Arial" w:hAnsi="Arial" w:cs="Arial"/>
          <w:b/>
          <w:bCs/>
          <w:sz w:val="22"/>
          <w:szCs w:val="22"/>
        </w:rPr>
        <w:t>Visitor</w:t>
      </w:r>
      <w:r w:rsidR="007A0E55" w:rsidRPr="00041221">
        <w:rPr>
          <w:rFonts w:ascii="Arial" w:hAnsi="Arial" w:cs="Arial"/>
          <w:b/>
          <w:bCs/>
          <w:sz w:val="22"/>
          <w:szCs w:val="22"/>
        </w:rPr>
        <w:t>’s Duties</w:t>
      </w:r>
    </w:p>
    <w:p w14:paraId="5DA84423" w14:textId="13ED89A4" w:rsidR="00AE0B9C" w:rsidRPr="00041221" w:rsidRDefault="12A04085">
      <w:pPr>
        <w:spacing w:before="120"/>
        <w:ind w:left="720"/>
        <w:rPr>
          <w:rFonts w:ascii="Arial" w:hAnsi="Arial" w:cs="Arial"/>
          <w:sz w:val="22"/>
          <w:szCs w:val="22"/>
        </w:rPr>
      </w:pPr>
      <w:r w:rsidRPr="00041221">
        <w:rPr>
          <w:rFonts w:ascii="Arial" w:hAnsi="Arial" w:cs="Arial"/>
          <w:sz w:val="22"/>
          <w:szCs w:val="22"/>
        </w:rPr>
        <w:t xml:space="preserve">The </w:t>
      </w:r>
      <w:r w:rsidR="00C67D1C" w:rsidRPr="00041221">
        <w:rPr>
          <w:rFonts w:ascii="Arial" w:hAnsi="Arial" w:cs="Arial"/>
          <w:sz w:val="22"/>
          <w:szCs w:val="22"/>
        </w:rPr>
        <w:t>visitor</w:t>
      </w:r>
      <w:r w:rsidRPr="00041221">
        <w:rPr>
          <w:rFonts w:ascii="Arial" w:hAnsi="Arial" w:cs="Arial"/>
          <w:sz w:val="22"/>
          <w:szCs w:val="22"/>
        </w:rPr>
        <w:t xml:space="preserve"> shall have the following duties</w:t>
      </w:r>
      <w:r w:rsidR="000E1110" w:rsidRPr="00041221">
        <w:rPr>
          <w:rFonts w:ascii="Arial" w:hAnsi="Arial" w:cs="Arial"/>
          <w:sz w:val="22"/>
          <w:szCs w:val="22"/>
        </w:rPr>
        <w:t xml:space="preserve"> in all types of cases</w:t>
      </w:r>
      <w:r w:rsidRPr="00041221">
        <w:rPr>
          <w:rFonts w:ascii="Arial" w:hAnsi="Arial" w:cs="Arial"/>
          <w:sz w:val="22"/>
          <w:szCs w:val="22"/>
        </w:rPr>
        <w:t>:</w:t>
      </w:r>
    </w:p>
    <w:p w14:paraId="1B4ADDA4" w14:textId="0CB0FC55" w:rsidR="00AE0B9C" w:rsidRPr="00041221" w:rsidRDefault="12A04085">
      <w:pPr>
        <w:tabs>
          <w:tab w:val="left" w:pos="1080"/>
        </w:tabs>
        <w:spacing w:before="120"/>
        <w:ind w:left="1080" w:hanging="360"/>
        <w:rPr>
          <w:rFonts w:ascii="Arial" w:hAnsi="Arial" w:cs="Arial"/>
          <w:sz w:val="22"/>
          <w:szCs w:val="22"/>
        </w:rPr>
      </w:pPr>
      <w:r w:rsidRPr="00041221">
        <w:rPr>
          <w:rFonts w:ascii="Arial" w:hAnsi="Arial" w:cs="Arial"/>
          <w:sz w:val="22"/>
          <w:szCs w:val="22"/>
        </w:rPr>
        <w:t>A.</w:t>
      </w:r>
      <w:r w:rsidR="00322C82" w:rsidRPr="00041221">
        <w:rPr>
          <w:rFonts w:ascii="Arial" w:hAnsi="Arial" w:cs="Arial"/>
          <w:sz w:val="22"/>
          <w:szCs w:val="22"/>
        </w:rPr>
        <w:tab/>
      </w:r>
      <w:r w:rsidRPr="00041221">
        <w:rPr>
          <w:rFonts w:ascii="Arial" w:hAnsi="Arial" w:cs="Arial"/>
          <w:sz w:val="22"/>
          <w:szCs w:val="22"/>
        </w:rPr>
        <w:t>Within</w:t>
      </w:r>
      <w:r w:rsidR="00BB3BE9" w:rsidRPr="00041221">
        <w:rPr>
          <w:rFonts w:ascii="Arial" w:hAnsi="Arial" w:cs="Arial"/>
          <w:sz w:val="22"/>
          <w:szCs w:val="22"/>
        </w:rPr>
        <w:t xml:space="preserve"> the appropriate time limit</w:t>
      </w:r>
      <w:r w:rsidRPr="00041221">
        <w:rPr>
          <w:rFonts w:ascii="Arial" w:hAnsi="Arial" w:cs="Arial"/>
          <w:sz w:val="22"/>
          <w:szCs w:val="22"/>
        </w:rPr>
        <w:t xml:space="preserve"> of receiving the notice of appointment, file with the court and serve</w:t>
      </w:r>
      <w:r w:rsidR="0050409B" w:rsidRPr="00041221">
        <w:rPr>
          <w:rFonts w:ascii="Arial" w:hAnsi="Arial" w:cs="Arial"/>
          <w:sz w:val="22"/>
          <w:szCs w:val="22"/>
        </w:rPr>
        <w:t xml:space="preserve"> each party</w:t>
      </w:r>
      <w:r w:rsidRPr="00041221">
        <w:rPr>
          <w:rFonts w:ascii="Arial" w:hAnsi="Arial" w:cs="Arial"/>
          <w:sz w:val="22"/>
          <w:szCs w:val="22"/>
        </w:rPr>
        <w:t xml:space="preserve">, either personally or by certified mail with return receipt, a statement including: </w:t>
      </w:r>
      <w:r w:rsidR="003D0F7C" w:rsidRPr="00041221">
        <w:rPr>
          <w:rFonts w:ascii="Arial" w:hAnsi="Arial" w:cs="Arial"/>
          <w:sz w:val="22"/>
          <w:szCs w:val="22"/>
        </w:rPr>
        <w:t>their</w:t>
      </w:r>
      <w:r w:rsidRPr="00041221">
        <w:rPr>
          <w:rFonts w:ascii="Arial" w:hAnsi="Arial" w:cs="Arial"/>
          <w:sz w:val="22"/>
          <w:szCs w:val="22"/>
        </w:rPr>
        <w:t xml:space="preserve"> training relating to the duties as a </w:t>
      </w:r>
      <w:r w:rsidR="00C67D1C" w:rsidRPr="00041221">
        <w:rPr>
          <w:rFonts w:ascii="Arial" w:hAnsi="Arial" w:cs="Arial"/>
          <w:sz w:val="22"/>
          <w:szCs w:val="22"/>
        </w:rPr>
        <w:t>visitor</w:t>
      </w:r>
      <w:r w:rsidRPr="00041221">
        <w:rPr>
          <w:rFonts w:ascii="Arial" w:hAnsi="Arial" w:cs="Arial"/>
          <w:sz w:val="22"/>
          <w:szCs w:val="22"/>
        </w:rPr>
        <w:t xml:space="preserve">; </w:t>
      </w:r>
      <w:r w:rsidR="003D0F7C" w:rsidRPr="00041221">
        <w:rPr>
          <w:rFonts w:ascii="Arial" w:hAnsi="Arial" w:cs="Arial"/>
          <w:sz w:val="22"/>
          <w:szCs w:val="22"/>
        </w:rPr>
        <w:t>their</w:t>
      </w:r>
      <w:r w:rsidRPr="00041221">
        <w:rPr>
          <w:rFonts w:ascii="Arial" w:hAnsi="Arial" w:cs="Arial"/>
          <w:sz w:val="22"/>
          <w:szCs w:val="22"/>
        </w:rPr>
        <w:t xml:space="preserve"> criminal history as defined in RCW 9.94A.030 for the period covering </w:t>
      </w:r>
      <w:r w:rsidR="0050409B" w:rsidRPr="00041221">
        <w:rPr>
          <w:rFonts w:ascii="Arial" w:hAnsi="Arial" w:cs="Arial"/>
          <w:sz w:val="22"/>
          <w:szCs w:val="22"/>
        </w:rPr>
        <w:t>10</w:t>
      </w:r>
      <w:r w:rsidRPr="00041221">
        <w:rPr>
          <w:rFonts w:ascii="Arial" w:hAnsi="Arial" w:cs="Arial"/>
          <w:sz w:val="22"/>
          <w:szCs w:val="22"/>
        </w:rPr>
        <w:t xml:space="preserve"> years prior to the appointment;</w:t>
      </w:r>
      <w:r w:rsidR="001F60C5" w:rsidRPr="00041221">
        <w:rPr>
          <w:rFonts w:ascii="Arial" w:hAnsi="Arial" w:cs="Arial"/>
          <w:sz w:val="22"/>
          <w:szCs w:val="22"/>
        </w:rPr>
        <w:t xml:space="preserve"> </w:t>
      </w:r>
      <w:r w:rsidR="003D0F7C" w:rsidRPr="00041221">
        <w:rPr>
          <w:rFonts w:ascii="Arial" w:hAnsi="Arial" w:cs="Arial"/>
          <w:sz w:val="22"/>
          <w:szCs w:val="22"/>
        </w:rPr>
        <w:t>their</w:t>
      </w:r>
      <w:r w:rsidRPr="00041221">
        <w:rPr>
          <w:rFonts w:ascii="Arial" w:hAnsi="Arial" w:cs="Arial"/>
          <w:sz w:val="22"/>
          <w:szCs w:val="22"/>
        </w:rPr>
        <w:t xml:space="preserve"> hourly rate, if compensated</w:t>
      </w:r>
      <w:r w:rsidR="00AE27E6" w:rsidRPr="00041221">
        <w:rPr>
          <w:rFonts w:ascii="Arial" w:hAnsi="Arial" w:cs="Arial"/>
          <w:sz w:val="22"/>
          <w:szCs w:val="22"/>
        </w:rPr>
        <w:t>;</w:t>
      </w:r>
      <w:r w:rsidRPr="00041221">
        <w:rPr>
          <w:rFonts w:ascii="Arial" w:hAnsi="Arial" w:cs="Arial"/>
          <w:sz w:val="22"/>
          <w:szCs w:val="22"/>
        </w:rPr>
        <w:t xml:space="preserve"> whether the </w:t>
      </w:r>
      <w:r w:rsidR="00C67D1C" w:rsidRPr="00041221">
        <w:rPr>
          <w:rFonts w:ascii="Arial" w:hAnsi="Arial" w:cs="Arial"/>
          <w:sz w:val="22"/>
          <w:szCs w:val="22"/>
        </w:rPr>
        <w:t>visitor</w:t>
      </w:r>
      <w:r w:rsidRPr="00041221">
        <w:rPr>
          <w:rFonts w:ascii="Arial" w:hAnsi="Arial" w:cs="Arial"/>
          <w:sz w:val="22"/>
          <w:szCs w:val="22"/>
        </w:rPr>
        <w:t xml:space="preserve"> has had any </w:t>
      </w:r>
      <w:r w:rsidRPr="00041221">
        <w:rPr>
          <w:rFonts w:ascii="Arial" w:hAnsi="Arial" w:cs="Arial"/>
          <w:sz w:val="22"/>
          <w:szCs w:val="22"/>
        </w:rPr>
        <w:lastRenderedPageBreak/>
        <w:t xml:space="preserve">contact with a party to the proceeding prior to </w:t>
      </w:r>
      <w:r w:rsidR="001F60C5" w:rsidRPr="00041221">
        <w:rPr>
          <w:rFonts w:ascii="Arial" w:hAnsi="Arial" w:cs="Arial"/>
          <w:sz w:val="22"/>
          <w:szCs w:val="22"/>
        </w:rPr>
        <w:t>thei</w:t>
      </w:r>
      <w:r w:rsidR="0050409B" w:rsidRPr="00041221">
        <w:rPr>
          <w:rFonts w:ascii="Arial" w:hAnsi="Arial" w:cs="Arial"/>
          <w:sz w:val="22"/>
          <w:szCs w:val="22"/>
        </w:rPr>
        <w:t>r</w:t>
      </w:r>
      <w:r w:rsidRPr="00041221">
        <w:rPr>
          <w:rFonts w:ascii="Arial" w:hAnsi="Arial" w:cs="Arial"/>
          <w:sz w:val="22"/>
          <w:szCs w:val="22"/>
        </w:rPr>
        <w:t xml:space="preserve"> appointment</w:t>
      </w:r>
      <w:r w:rsidR="0050409B" w:rsidRPr="00041221">
        <w:rPr>
          <w:rFonts w:ascii="Arial" w:hAnsi="Arial" w:cs="Arial"/>
          <w:sz w:val="22"/>
          <w:szCs w:val="22"/>
        </w:rPr>
        <w:t>,</w:t>
      </w:r>
      <w:r w:rsidRPr="00041221">
        <w:rPr>
          <w:rFonts w:ascii="Arial" w:hAnsi="Arial" w:cs="Arial"/>
          <w:sz w:val="22"/>
          <w:szCs w:val="22"/>
        </w:rPr>
        <w:t xml:space="preserve"> and whether </w:t>
      </w:r>
      <w:r w:rsidR="001F60C5" w:rsidRPr="00041221">
        <w:rPr>
          <w:rFonts w:ascii="Arial" w:hAnsi="Arial" w:cs="Arial"/>
          <w:sz w:val="22"/>
          <w:szCs w:val="22"/>
        </w:rPr>
        <w:t>they</w:t>
      </w:r>
      <w:r w:rsidRPr="00041221">
        <w:rPr>
          <w:rFonts w:ascii="Arial" w:hAnsi="Arial" w:cs="Arial"/>
          <w:sz w:val="22"/>
          <w:szCs w:val="22"/>
        </w:rPr>
        <w:t xml:space="preserve"> ha</w:t>
      </w:r>
      <w:r w:rsidR="00726478" w:rsidRPr="00041221">
        <w:rPr>
          <w:rFonts w:ascii="Arial" w:hAnsi="Arial" w:cs="Arial"/>
          <w:sz w:val="22"/>
          <w:szCs w:val="22"/>
        </w:rPr>
        <w:t>ve</w:t>
      </w:r>
      <w:r w:rsidRPr="00041221">
        <w:rPr>
          <w:rFonts w:ascii="Arial" w:hAnsi="Arial" w:cs="Arial"/>
          <w:sz w:val="22"/>
          <w:szCs w:val="22"/>
        </w:rPr>
        <w:t xml:space="preserve"> an apparent conflict of interest;</w:t>
      </w:r>
    </w:p>
    <w:p w14:paraId="173C4D71" w14:textId="346A2C5D" w:rsidR="00AE0B9C" w:rsidRPr="00041221" w:rsidRDefault="12A04085">
      <w:pPr>
        <w:tabs>
          <w:tab w:val="left" w:pos="1080"/>
        </w:tabs>
        <w:spacing w:before="120"/>
        <w:ind w:left="1080" w:hanging="360"/>
        <w:rPr>
          <w:rFonts w:ascii="Arial" w:hAnsi="Arial" w:cs="Arial"/>
          <w:b/>
          <w:bCs/>
          <w:sz w:val="22"/>
          <w:szCs w:val="22"/>
        </w:rPr>
      </w:pPr>
      <w:r w:rsidRPr="00041221">
        <w:rPr>
          <w:rFonts w:ascii="Arial" w:hAnsi="Arial" w:cs="Arial"/>
          <w:sz w:val="22"/>
          <w:szCs w:val="22"/>
        </w:rPr>
        <w:t>B.</w:t>
      </w:r>
      <w:r w:rsidR="00C776AD" w:rsidRPr="00041221">
        <w:rPr>
          <w:rFonts w:ascii="Arial" w:hAnsi="Arial" w:cs="Arial"/>
          <w:sz w:val="22"/>
          <w:szCs w:val="22"/>
        </w:rPr>
        <w:tab/>
      </w:r>
      <w:r w:rsidR="00182F97" w:rsidRPr="00041221">
        <w:rPr>
          <w:rFonts w:ascii="Arial" w:hAnsi="Arial" w:cs="Arial"/>
          <w:sz w:val="22"/>
          <w:szCs w:val="22"/>
        </w:rPr>
        <w:t>I</w:t>
      </w:r>
      <w:r w:rsidRPr="00041221">
        <w:rPr>
          <w:rFonts w:ascii="Arial" w:hAnsi="Arial" w:cs="Arial"/>
          <w:sz w:val="22"/>
          <w:szCs w:val="22"/>
        </w:rPr>
        <w:t>nterview Respondent</w:t>
      </w:r>
      <w:r w:rsidR="00182F97" w:rsidRPr="00041221">
        <w:rPr>
          <w:rFonts w:ascii="Arial" w:hAnsi="Arial" w:cs="Arial"/>
          <w:sz w:val="22"/>
          <w:szCs w:val="22"/>
        </w:rPr>
        <w:t xml:space="preserve"> in person (in an emergency petition</w:t>
      </w:r>
      <w:r w:rsidR="00120300">
        <w:rPr>
          <w:rFonts w:ascii="Arial" w:hAnsi="Arial" w:cs="Arial"/>
          <w:sz w:val="22"/>
          <w:szCs w:val="22"/>
        </w:rPr>
        <w:t>,</w:t>
      </w:r>
      <w:r w:rsidR="00182F97" w:rsidRPr="00041221">
        <w:rPr>
          <w:rFonts w:ascii="Arial" w:hAnsi="Arial" w:cs="Arial"/>
          <w:sz w:val="22"/>
          <w:szCs w:val="22"/>
        </w:rPr>
        <w:t xml:space="preserve"> use due diligence to interview in person)</w:t>
      </w:r>
      <w:r w:rsidRPr="00041221">
        <w:rPr>
          <w:rFonts w:ascii="Arial" w:hAnsi="Arial" w:cs="Arial"/>
          <w:sz w:val="22"/>
          <w:szCs w:val="22"/>
        </w:rPr>
        <w:t xml:space="preserve"> and explain, in a manner Respondent is best able to understand: </w:t>
      </w:r>
      <w:r w:rsidR="008F5586" w:rsidRPr="00041221">
        <w:rPr>
          <w:rFonts w:ascii="Arial" w:hAnsi="Arial" w:cs="Arial"/>
          <w:sz w:val="22"/>
          <w:szCs w:val="22"/>
        </w:rPr>
        <w:t>t</w:t>
      </w:r>
      <w:r w:rsidRPr="00041221">
        <w:rPr>
          <w:rFonts w:ascii="Arial" w:hAnsi="Arial" w:cs="Arial"/>
          <w:sz w:val="22"/>
          <w:szCs w:val="22"/>
        </w:rPr>
        <w:t>he substance of the petition, the nature, purpose, and effect of the proceeding, the Respondent's right</w:t>
      </w:r>
      <w:r w:rsidR="000E1110" w:rsidRPr="00041221">
        <w:rPr>
          <w:rFonts w:ascii="Arial" w:hAnsi="Arial" w:cs="Arial"/>
          <w:sz w:val="22"/>
          <w:szCs w:val="22"/>
        </w:rPr>
        <w:t>s</w:t>
      </w:r>
      <w:r w:rsidRPr="00041221">
        <w:rPr>
          <w:rFonts w:ascii="Arial" w:hAnsi="Arial" w:cs="Arial"/>
          <w:sz w:val="22"/>
          <w:szCs w:val="22"/>
        </w:rPr>
        <w:t xml:space="preserve"> at the hearing on the petition</w:t>
      </w:r>
      <w:r w:rsidR="000E1110" w:rsidRPr="00041221">
        <w:rPr>
          <w:rFonts w:ascii="Arial" w:hAnsi="Arial" w:cs="Arial"/>
          <w:sz w:val="22"/>
          <w:szCs w:val="22"/>
        </w:rPr>
        <w:t xml:space="preserve"> and</w:t>
      </w:r>
      <w:r w:rsidR="0050409B" w:rsidRPr="00041221">
        <w:rPr>
          <w:rFonts w:ascii="Arial" w:hAnsi="Arial" w:cs="Arial"/>
          <w:sz w:val="22"/>
          <w:szCs w:val="22"/>
        </w:rPr>
        <w:t>,</w:t>
      </w:r>
      <w:r w:rsidR="000E1110" w:rsidRPr="00041221">
        <w:rPr>
          <w:rFonts w:ascii="Arial" w:hAnsi="Arial" w:cs="Arial"/>
          <w:sz w:val="22"/>
          <w:szCs w:val="22"/>
        </w:rPr>
        <w:t xml:space="preserve"> if relevant, the general powers and duties of a guardian/conservator</w:t>
      </w:r>
      <w:r w:rsidRPr="00041221">
        <w:rPr>
          <w:rFonts w:ascii="Arial" w:hAnsi="Arial" w:cs="Arial"/>
          <w:sz w:val="22"/>
          <w:szCs w:val="22"/>
        </w:rPr>
        <w:t>;</w:t>
      </w:r>
    </w:p>
    <w:p w14:paraId="10B240C3" w14:textId="58B03FD3" w:rsidR="00D7128E" w:rsidRPr="00041221" w:rsidRDefault="12A04085">
      <w:pPr>
        <w:tabs>
          <w:tab w:val="left" w:pos="1080"/>
        </w:tabs>
        <w:spacing w:before="120"/>
        <w:ind w:left="1080"/>
        <w:rPr>
          <w:rFonts w:ascii="Arial" w:hAnsi="Arial" w:cs="Arial"/>
          <w:sz w:val="22"/>
          <w:szCs w:val="22"/>
        </w:rPr>
      </w:pPr>
      <w:r w:rsidRPr="00041221">
        <w:rPr>
          <w:rFonts w:ascii="Arial" w:hAnsi="Arial" w:cs="Arial"/>
          <w:sz w:val="22"/>
          <w:szCs w:val="22"/>
        </w:rPr>
        <w:t xml:space="preserve">To determine Respondent's views about the appointment or protective arrangement sought by the petitioner, including views about a proposed guardian or conservator, the guardian or conservator's proposed powers and duties, and the scope and duration of the proposed </w:t>
      </w:r>
      <w:r w:rsidR="000E1110" w:rsidRPr="00041221">
        <w:rPr>
          <w:rFonts w:ascii="Arial" w:hAnsi="Arial" w:cs="Arial"/>
          <w:sz w:val="22"/>
          <w:szCs w:val="22"/>
        </w:rPr>
        <w:t>order sought by the petitioner</w:t>
      </w:r>
      <w:r w:rsidRPr="00041221">
        <w:rPr>
          <w:rFonts w:ascii="Arial" w:hAnsi="Arial" w:cs="Arial"/>
          <w:sz w:val="22"/>
          <w:szCs w:val="22"/>
        </w:rPr>
        <w:t>; and</w:t>
      </w:r>
    </w:p>
    <w:p w14:paraId="28986534" w14:textId="45D4C387" w:rsidR="00D7128E" w:rsidRPr="00041221" w:rsidRDefault="12A04085">
      <w:pPr>
        <w:tabs>
          <w:tab w:val="left" w:pos="1080"/>
        </w:tabs>
        <w:spacing w:before="120"/>
        <w:ind w:left="1080"/>
        <w:rPr>
          <w:rFonts w:ascii="Arial" w:hAnsi="Arial" w:cs="Arial"/>
          <w:sz w:val="22"/>
          <w:szCs w:val="22"/>
        </w:rPr>
      </w:pPr>
      <w:r w:rsidRPr="00041221">
        <w:rPr>
          <w:rFonts w:ascii="Arial" w:hAnsi="Arial" w:cs="Arial"/>
          <w:sz w:val="22"/>
          <w:szCs w:val="22"/>
        </w:rPr>
        <w:t xml:space="preserve">To inform Respondent that all costs and expenses of the proceeding, including </w:t>
      </w:r>
      <w:r w:rsidR="003D0F7C" w:rsidRPr="00041221">
        <w:rPr>
          <w:rFonts w:ascii="Arial" w:hAnsi="Arial" w:cs="Arial"/>
          <w:sz w:val="22"/>
          <w:szCs w:val="22"/>
        </w:rPr>
        <w:t>Respondent</w:t>
      </w:r>
      <w:r w:rsidRPr="00041221">
        <w:rPr>
          <w:rFonts w:ascii="Arial" w:hAnsi="Arial" w:cs="Arial"/>
          <w:sz w:val="22"/>
          <w:szCs w:val="22"/>
        </w:rPr>
        <w:t xml:space="preserve">'s attorney's fees, may be paid from </w:t>
      </w:r>
      <w:r w:rsidR="003D0F7C" w:rsidRPr="00041221">
        <w:rPr>
          <w:rFonts w:ascii="Arial" w:hAnsi="Arial" w:cs="Arial"/>
          <w:sz w:val="22"/>
          <w:szCs w:val="22"/>
        </w:rPr>
        <w:t>Respondent</w:t>
      </w:r>
      <w:r w:rsidRPr="00041221">
        <w:rPr>
          <w:rFonts w:ascii="Arial" w:hAnsi="Arial" w:cs="Arial"/>
          <w:sz w:val="22"/>
          <w:szCs w:val="22"/>
        </w:rPr>
        <w:t>'s assets.</w:t>
      </w:r>
    </w:p>
    <w:p w14:paraId="3A1433D6" w14:textId="173BEFF5" w:rsidR="00562371" w:rsidRPr="00041221" w:rsidRDefault="12A04085">
      <w:pPr>
        <w:tabs>
          <w:tab w:val="left" w:pos="1080"/>
        </w:tabs>
        <w:spacing w:before="120"/>
        <w:ind w:left="1080" w:hanging="360"/>
        <w:rPr>
          <w:rFonts w:ascii="Arial" w:hAnsi="Arial" w:cs="Arial"/>
          <w:sz w:val="22"/>
          <w:szCs w:val="22"/>
        </w:rPr>
      </w:pPr>
      <w:r w:rsidRPr="00041221">
        <w:rPr>
          <w:rFonts w:ascii="Arial" w:hAnsi="Arial" w:cs="Arial"/>
          <w:sz w:val="22"/>
          <w:szCs w:val="22"/>
        </w:rPr>
        <w:t>C.</w:t>
      </w:r>
      <w:r w:rsidR="00C776AD" w:rsidRPr="00041221">
        <w:rPr>
          <w:rFonts w:ascii="Arial" w:hAnsi="Arial" w:cs="Arial"/>
          <w:sz w:val="22"/>
          <w:szCs w:val="22"/>
        </w:rPr>
        <w:tab/>
      </w:r>
      <w:r w:rsidR="008178AD" w:rsidRPr="00041221">
        <w:rPr>
          <w:rFonts w:ascii="Arial" w:hAnsi="Arial" w:cs="Arial"/>
          <w:sz w:val="22"/>
          <w:szCs w:val="22"/>
        </w:rPr>
        <w:t xml:space="preserve">To </w:t>
      </w:r>
      <w:r w:rsidRPr="00041221">
        <w:rPr>
          <w:rFonts w:ascii="Arial" w:hAnsi="Arial" w:cs="Arial"/>
          <w:sz w:val="22"/>
          <w:szCs w:val="22"/>
        </w:rPr>
        <w:t>obtain information from a physician or other person know</w:t>
      </w:r>
      <w:r w:rsidR="000E1110" w:rsidRPr="00041221">
        <w:rPr>
          <w:rFonts w:ascii="Arial" w:hAnsi="Arial" w:cs="Arial"/>
          <w:sz w:val="22"/>
          <w:szCs w:val="22"/>
        </w:rPr>
        <w:t>n</w:t>
      </w:r>
      <w:r w:rsidRPr="00041221">
        <w:rPr>
          <w:rFonts w:ascii="Arial" w:hAnsi="Arial" w:cs="Arial"/>
          <w:sz w:val="22"/>
          <w:szCs w:val="22"/>
        </w:rPr>
        <w:t xml:space="preserve"> to have treated, advised, or assessed Respondent’s physical or mental condition</w:t>
      </w:r>
      <w:r w:rsidR="00182F97" w:rsidRPr="00041221">
        <w:rPr>
          <w:rFonts w:ascii="Arial" w:hAnsi="Arial" w:cs="Arial"/>
          <w:sz w:val="22"/>
          <w:szCs w:val="22"/>
        </w:rPr>
        <w:t xml:space="preserve"> (in an emergency petition</w:t>
      </w:r>
      <w:r w:rsidR="00AE4592" w:rsidRPr="00041221">
        <w:rPr>
          <w:rFonts w:ascii="Arial" w:hAnsi="Arial" w:cs="Arial"/>
          <w:sz w:val="22"/>
          <w:szCs w:val="22"/>
        </w:rPr>
        <w:t>,</w:t>
      </w:r>
      <w:r w:rsidR="00182F97" w:rsidRPr="00041221">
        <w:rPr>
          <w:rFonts w:ascii="Arial" w:hAnsi="Arial" w:cs="Arial"/>
          <w:sz w:val="22"/>
          <w:szCs w:val="22"/>
        </w:rPr>
        <w:t xml:space="preserve"> use due diligence)</w:t>
      </w:r>
      <w:r w:rsidRPr="00041221">
        <w:rPr>
          <w:rFonts w:ascii="Arial" w:hAnsi="Arial" w:cs="Arial"/>
          <w:sz w:val="22"/>
          <w:szCs w:val="22"/>
        </w:rPr>
        <w:t>;</w:t>
      </w:r>
    </w:p>
    <w:p w14:paraId="7A57CEB7" w14:textId="2A090464" w:rsidR="00C51C9D" w:rsidRPr="00041221" w:rsidRDefault="002D54B6">
      <w:pPr>
        <w:tabs>
          <w:tab w:val="left" w:pos="1080"/>
        </w:tabs>
        <w:spacing w:before="120"/>
        <w:ind w:left="1080" w:hanging="360"/>
        <w:rPr>
          <w:rFonts w:ascii="Arial" w:hAnsi="Arial" w:cs="Arial"/>
          <w:sz w:val="22"/>
          <w:szCs w:val="22"/>
        </w:rPr>
      </w:pPr>
      <w:r w:rsidRPr="00041221">
        <w:rPr>
          <w:rFonts w:ascii="Arial" w:hAnsi="Arial" w:cs="Arial"/>
          <w:sz w:val="22"/>
          <w:szCs w:val="22"/>
        </w:rPr>
        <w:t>D</w:t>
      </w:r>
      <w:r w:rsidR="00182F97" w:rsidRPr="00041221">
        <w:rPr>
          <w:rFonts w:ascii="Arial" w:hAnsi="Arial" w:cs="Arial"/>
          <w:sz w:val="22"/>
          <w:szCs w:val="22"/>
        </w:rPr>
        <w:t>.</w:t>
      </w:r>
      <w:r w:rsidR="00182F97" w:rsidRPr="00041221">
        <w:rPr>
          <w:rFonts w:ascii="Arial" w:hAnsi="Arial" w:cs="Arial"/>
          <w:sz w:val="22"/>
          <w:szCs w:val="22"/>
        </w:rPr>
        <w:tab/>
      </w:r>
      <w:r w:rsidR="008178AD" w:rsidRPr="00041221">
        <w:rPr>
          <w:rFonts w:ascii="Arial" w:hAnsi="Arial" w:cs="Arial"/>
          <w:sz w:val="22"/>
          <w:szCs w:val="22"/>
        </w:rPr>
        <w:t xml:space="preserve">If a guardianship or a protective arrangement related to </w:t>
      </w:r>
      <w:r w:rsidR="003D0F7C" w:rsidRPr="00041221">
        <w:rPr>
          <w:rFonts w:ascii="Arial" w:hAnsi="Arial" w:cs="Arial"/>
          <w:sz w:val="22"/>
          <w:szCs w:val="22"/>
        </w:rPr>
        <w:t>Respondent</w:t>
      </w:r>
      <w:r w:rsidR="008178AD" w:rsidRPr="00041221">
        <w:rPr>
          <w:rFonts w:ascii="Arial" w:hAnsi="Arial" w:cs="Arial"/>
          <w:sz w:val="22"/>
          <w:szCs w:val="22"/>
        </w:rPr>
        <w:t>’s dwelling is sought, vi</w:t>
      </w:r>
      <w:r w:rsidR="00562371" w:rsidRPr="00041221">
        <w:rPr>
          <w:rFonts w:ascii="Arial" w:hAnsi="Arial" w:cs="Arial"/>
          <w:sz w:val="22"/>
          <w:szCs w:val="22"/>
        </w:rPr>
        <w:t xml:space="preserve">sit </w:t>
      </w:r>
      <w:r w:rsidR="003D0F7C" w:rsidRPr="00041221">
        <w:rPr>
          <w:rFonts w:ascii="Arial" w:hAnsi="Arial" w:cs="Arial"/>
          <w:sz w:val="22"/>
          <w:szCs w:val="22"/>
        </w:rPr>
        <w:t>Respondent</w:t>
      </w:r>
      <w:r w:rsidR="00562371" w:rsidRPr="00041221">
        <w:rPr>
          <w:rFonts w:ascii="Arial" w:hAnsi="Arial" w:cs="Arial"/>
          <w:sz w:val="22"/>
          <w:szCs w:val="22"/>
        </w:rPr>
        <w:t>’s current home</w:t>
      </w:r>
      <w:r w:rsidR="00182F97" w:rsidRPr="00041221">
        <w:rPr>
          <w:rFonts w:ascii="Arial" w:hAnsi="Arial" w:cs="Arial"/>
          <w:sz w:val="22"/>
          <w:szCs w:val="22"/>
        </w:rPr>
        <w:t xml:space="preserve"> (in an emergency petition</w:t>
      </w:r>
      <w:r w:rsidR="00AE4592" w:rsidRPr="00041221">
        <w:rPr>
          <w:rFonts w:ascii="Arial" w:hAnsi="Arial" w:cs="Arial"/>
          <w:sz w:val="22"/>
          <w:szCs w:val="22"/>
        </w:rPr>
        <w:t>,</w:t>
      </w:r>
      <w:r w:rsidR="00182F97" w:rsidRPr="00041221">
        <w:rPr>
          <w:rFonts w:ascii="Arial" w:hAnsi="Arial" w:cs="Arial"/>
          <w:sz w:val="22"/>
          <w:szCs w:val="22"/>
        </w:rPr>
        <w:t xml:space="preserve"> use due diligence)</w:t>
      </w:r>
      <w:r w:rsidR="00562371" w:rsidRPr="00041221">
        <w:rPr>
          <w:rFonts w:ascii="Arial" w:hAnsi="Arial" w:cs="Arial"/>
          <w:sz w:val="22"/>
          <w:szCs w:val="22"/>
        </w:rPr>
        <w:t xml:space="preserve"> and any place </w:t>
      </w:r>
      <w:r w:rsidR="003D0F7C" w:rsidRPr="00041221">
        <w:rPr>
          <w:rFonts w:ascii="Arial" w:hAnsi="Arial" w:cs="Arial"/>
          <w:sz w:val="22"/>
          <w:szCs w:val="22"/>
        </w:rPr>
        <w:t>Respondent</w:t>
      </w:r>
      <w:r w:rsidR="00562371" w:rsidRPr="00041221">
        <w:rPr>
          <w:rFonts w:ascii="Arial" w:hAnsi="Arial" w:cs="Arial"/>
          <w:sz w:val="22"/>
          <w:szCs w:val="22"/>
        </w:rPr>
        <w:t xml:space="preserve"> may live</w:t>
      </w:r>
      <w:r w:rsidR="00AE4592" w:rsidRPr="00041221">
        <w:rPr>
          <w:rFonts w:ascii="Arial" w:hAnsi="Arial" w:cs="Arial"/>
          <w:sz w:val="22"/>
          <w:szCs w:val="22"/>
        </w:rPr>
        <w:t>,</w:t>
      </w:r>
      <w:r w:rsidR="00562371" w:rsidRPr="00041221">
        <w:rPr>
          <w:rFonts w:ascii="Arial" w:hAnsi="Arial" w:cs="Arial"/>
          <w:sz w:val="22"/>
          <w:szCs w:val="22"/>
        </w:rPr>
        <w:t xml:space="preserve"> if an appointment for guardian is made</w:t>
      </w:r>
      <w:r w:rsidR="00C51C9D" w:rsidRPr="00041221">
        <w:rPr>
          <w:rFonts w:ascii="Arial" w:hAnsi="Arial" w:cs="Arial"/>
          <w:sz w:val="22"/>
          <w:szCs w:val="22"/>
        </w:rPr>
        <w:t xml:space="preserve"> or a protective arrangement is ordered;</w:t>
      </w:r>
    </w:p>
    <w:p w14:paraId="50D63A5D" w14:textId="36FA3A5C" w:rsidR="00AE0B9C" w:rsidRPr="00041221" w:rsidRDefault="002D54B6">
      <w:pPr>
        <w:tabs>
          <w:tab w:val="left" w:pos="1080"/>
        </w:tabs>
        <w:spacing w:before="120"/>
        <w:ind w:left="1080" w:hanging="360"/>
        <w:rPr>
          <w:rFonts w:ascii="Arial" w:hAnsi="Arial" w:cs="Arial"/>
          <w:sz w:val="22"/>
          <w:szCs w:val="22"/>
        </w:rPr>
      </w:pPr>
      <w:r w:rsidRPr="00041221">
        <w:rPr>
          <w:rFonts w:ascii="Arial" w:hAnsi="Arial" w:cs="Arial"/>
          <w:sz w:val="22"/>
          <w:szCs w:val="22"/>
        </w:rPr>
        <w:t>E</w:t>
      </w:r>
      <w:r w:rsidR="007A0E55" w:rsidRPr="00041221">
        <w:rPr>
          <w:rFonts w:ascii="Arial" w:hAnsi="Arial" w:cs="Arial"/>
          <w:sz w:val="22"/>
          <w:szCs w:val="22"/>
        </w:rPr>
        <w:t>.</w:t>
      </w:r>
      <w:r w:rsidR="00C776AD" w:rsidRPr="00041221">
        <w:rPr>
          <w:rFonts w:ascii="Arial" w:hAnsi="Arial" w:cs="Arial"/>
          <w:sz w:val="22"/>
          <w:szCs w:val="22"/>
        </w:rPr>
        <w:tab/>
      </w:r>
      <w:r w:rsidR="007A0E55" w:rsidRPr="00041221">
        <w:rPr>
          <w:rFonts w:ascii="Arial" w:hAnsi="Arial" w:cs="Arial"/>
          <w:sz w:val="22"/>
          <w:szCs w:val="22"/>
        </w:rPr>
        <w:t>To</w:t>
      </w:r>
      <w:r w:rsidR="007074E1" w:rsidRPr="00041221">
        <w:rPr>
          <w:rFonts w:ascii="Arial" w:hAnsi="Arial" w:cs="Arial"/>
          <w:sz w:val="22"/>
          <w:szCs w:val="22"/>
        </w:rPr>
        <w:t xml:space="preserve"> interview </w:t>
      </w:r>
      <w:r w:rsidR="007A0E55" w:rsidRPr="00041221">
        <w:rPr>
          <w:rFonts w:ascii="Arial" w:hAnsi="Arial" w:cs="Arial"/>
          <w:sz w:val="22"/>
          <w:szCs w:val="22"/>
        </w:rPr>
        <w:t xml:space="preserve">the </w:t>
      </w:r>
      <w:r w:rsidR="00182F97" w:rsidRPr="00041221">
        <w:rPr>
          <w:rFonts w:ascii="Arial" w:hAnsi="Arial" w:cs="Arial"/>
          <w:sz w:val="22"/>
          <w:szCs w:val="22"/>
        </w:rPr>
        <w:t xml:space="preserve">petitioner and the </w:t>
      </w:r>
      <w:r w:rsidR="007A0E55" w:rsidRPr="00041221">
        <w:rPr>
          <w:rFonts w:ascii="Arial" w:hAnsi="Arial" w:cs="Arial"/>
          <w:sz w:val="22"/>
          <w:szCs w:val="22"/>
        </w:rPr>
        <w:t>person whose appoi</w:t>
      </w:r>
      <w:r w:rsidR="00FF4D09" w:rsidRPr="00041221">
        <w:rPr>
          <w:rFonts w:ascii="Arial" w:hAnsi="Arial" w:cs="Arial"/>
          <w:sz w:val="22"/>
          <w:szCs w:val="22"/>
        </w:rPr>
        <w:t>ntment is sought as guardian</w:t>
      </w:r>
      <w:r w:rsidR="00F77284" w:rsidRPr="00041221">
        <w:rPr>
          <w:rFonts w:ascii="Arial" w:hAnsi="Arial" w:cs="Arial"/>
          <w:sz w:val="22"/>
          <w:szCs w:val="22"/>
        </w:rPr>
        <w:t xml:space="preserve"> and/or</w:t>
      </w:r>
      <w:r w:rsidR="00FF4D09" w:rsidRPr="00041221">
        <w:rPr>
          <w:rFonts w:ascii="Arial" w:hAnsi="Arial" w:cs="Arial"/>
          <w:sz w:val="22"/>
          <w:szCs w:val="22"/>
        </w:rPr>
        <w:t xml:space="preserve"> conservator</w:t>
      </w:r>
      <w:r w:rsidR="007074E1" w:rsidRPr="00041221">
        <w:rPr>
          <w:rFonts w:ascii="Arial" w:hAnsi="Arial" w:cs="Arial"/>
          <w:sz w:val="22"/>
          <w:szCs w:val="22"/>
        </w:rPr>
        <w:t>;</w:t>
      </w:r>
    </w:p>
    <w:p w14:paraId="76653F8C" w14:textId="397B0D8E" w:rsidR="00F77284" w:rsidRPr="00041221" w:rsidRDefault="002D54B6">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F</w:t>
      </w:r>
      <w:r w:rsidR="12A04085" w:rsidRPr="00041221">
        <w:rPr>
          <w:rFonts w:ascii="Arial" w:hAnsi="Arial" w:cs="Arial"/>
          <w:sz w:val="22"/>
          <w:szCs w:val="22"/>
        </w:rPr>
        <w:t>.</w:t>
      </w:r>
      <w:r w:rsidR="00C776AD" w:rsidRPr="00041221">
        <w:rPr>
          <w:rFonts w:ascii="Arial" w:hAnsi="Arial" w:cs="Arial"/>
          <w:sz w:val="22"/>
          <w:szCs w:val="22"/>
        </w:rPr>
        <w:tab/>
      </w:r>
      <w:r w:rsidR="00F21E96" w:rsidRPr="00041221">
        <w:rPr>
          <w:rFonts w:ascii="Arial" w:hAnsi="Arial" w:cs="Arial"/>
          <w:sz w:val="22"/>
          <w:szCs w:val="22"/>
        </w:rPr>
        <w:t>If relevant to the order sought, r</w:t>
      </w:r>
      <w:r w:rsidR="00F77284" w:rsidRPr="00041221">
        <w:rPr>
          <w:rFonts w:ascii="Arial" w:hAnsi="Arial" w:cs="Arial"/>
          <w:sz w:val="22"/>
          <w:szCs w:val="22"/>
        </w:rPr>
        <w:t xml:space="preserve">eview </w:t>
      </w:r>
      <w:r w:rsidR="00843DD8" w:rsidRPr="00041221">
        <w:rPr>
          <w:rFonts w:ascii="Arial" w:hAnsi="Arial" w:cs="Arial"/>
          <w:sz w:val="22"/>
          <w:szCs w:val="22"/>
        </w:rPr>
        <w:t xml:space="preserve">Respondent’s </w:t>
      </w:r>
      <w:r w:rsidR="00F77284" w:rsidRPr="00041221">
        <w:rPr>
          <w:rFonts w:ascii="Arial" w:hAnsi="Arial" w:cs="Arial"/>
          <w:sz w:val="22"/>
          <w:szCs w:val="22"/>
        </w:rPr>
        <w:t xml:space="preserve">financial records, if relevant to the </w:t>
      </w:r>
      <w:r w:rsidR="00843DD8" w:rsidRPr="00041221">
        <w:rPr>
          <w:rFonts w:ascii="Arial" w:hAnsi="Arial" w:cs="Arial"/>
          <w:sz w:val="22"/>
          <w:szCs w:val="22"/>
        </w:rPr>
        <w:t>v</w:t>
      </w:r>
      <w:r w:rsidR="00F77284" w:rsidRPr="00041221">
        <w:rPr>
          <w:rFonts w:ascii="Arial" w:hAnsi="Arial" w:cs="Arial"/>
          <w:sz w:val="22"/>
          <w:szCs w:val="22"/>
        </w:rPr>
        <w:t>isitor's recommendation regarding the proposed conservator</w:t>
      </w:r>
      <w:r w:rsidR="00E66E67" w:rsidRPr="00041221">
        <w:rPr>
          <w:rFonts w:ascii="Arial" w:hAnsi="Arial" w:cs="Arial"/>
          <w:sz w:val="22"/>
          <w:szCs w:val="22"/>
        </w:rPr>
        <w:t>, guardian,</w:t>
      </w:r>
      <w:r w:rsidR="00F77284" w:rsidRPr="00041221">
        <w:rPr>
          <w:rFonts w:ascii="Arial" w:hAnsi="Arial" w:cs="Arial"/>
          <w:sz w:val="22"/>
          <w:szCs w:val="22"/>
        </w:rPr>
        <w:t xml:space="preserve"> or protective arrangement</w:t>
      </w:r>
      <w:r w:rsidR="00F21E96" w:rsidRPr="00041221">
        <w:rPr>
          <w:rFonts w:ascii="Arial" w:hAnsi="Arial" w:cs="Arial"/>
          <w:sz w:val="22"/>
          <w:szCs w:val="22"/>
        </w:rPr>
        <w:t>;</w:t>
      </w:r>
    </w:p>
    <w:p w14:paraId="4BD8B8B9" w14:textId="40C3D5DB" w:rsidR="00AE0B9C" w:rsidRPr="00041221" w:rsidRDefault="002D54B6">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G</w:t>
      </w:r>
      <w:r w:rsidR="00F77284" w:rsidRPr="00041221">
        <w:rPr>
          <w:rFonts w:ascii="Arial" w:hAnsi="Arial" w:cs="Arial"/>
          <w:sz w:val="22"/>
          <w:szCs w:val="22"/>
        </w:rPr>
        <w:t>.</w:t>
      </w:r>
      <w:r w:rsidR="00F77284" w:rsidRPr="00041221">
        <w:rPr>
          <w:rFonts w:ascii="Arial" w:hAnsi="Arial" w:cs="Arial"/>
          <w:sz w:val="22"/>
          <w:szCs w:val="22"/>
        </w:rPr>
        <w:tab/>
      </w:r>
      <w:r w:rsidR="12A04085" w:rsidRPr="00041221">
        <w:rPr>
          <w:rFonts w:ascii="Arial" w:hAnsi="Arial" w:cs="Arial"/>
          <w:sz w:val="22"/>
          <w:szCs w:val="22"/>
        </w:rPr>
        <w:t>To investigate alternate arrangements made, or which might be created, by or on behalf of Respondent</w:t>
      </w:r>
      <w:r w:rsidR="00182F97" w:rsidRPr="00041221">
        <w:rPr>
          <w:rFonts w:ascii="Arial" w:hAnsi="Arial" w:cs="Arial"/>
          <w:sz w:val="22"/>
          <w:szCs w:val="22"/>
        </w:rPr>
        <w:t>;</w:t>
      </w:r>
    </w:p>
    <w:p w14:paraId="0B88FBF4" w14:textId="33F00129" w:rsidR="00F77284" w:rsidRPr="00041221" w:rsidRDefault="002D54B6">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H</w:t>
      </w:r>
      <w:r w:rsidR="00F77284" w:rsidRPr="00041221">
        <w:rPr>
          <w:rFonts w:ascii="Arial" w:hAnsi="Arial" w:cs="Arial"/>
          <w:sz w:val="22"/>
          <w:szCs w:val="22"/>
        </w:rPr>
        <w:t>.</w:t>
      </w:r>
      <w:r w:rsidRPr="00041221">
        <w:rPr>
          <w:rFonts w:ascii="Arial" w:hAnsi="Arial" w:cs="Arial"/>
          <w:sz w:val="22"/>
          <w:szCs w:val="22"/>
        </w:rPr>
        <w:tab/>
        <w:t>I</w:t>
      </w:r>
      <w:r w:rsidR="00F77284" w:rsidRPr="00041221">
        <w:rPr>
          <w:rFonts w:ascii="Arial" w:hAnsi="Arial" w:cs="Arial"/>
          <w:sz w:val="22"/>
          <w:szCs w:val="22"/>
        </w:rPr>
        <w:t>nvestigate the allegations in the petition and any other matter</w:t>
      </w:r>
      <w:r w:rsidR="00843DD8" w:rsidRPr="00041221">
        <w:rPr>
          <w:rFonts w:ascii="Arial" w:hAnsi="Arial" w:cs="Arial"/>
          <w:sz w:val="22"/>
          <w:szCs w:val="22"/>
        </w:rPr>
        <w:t>/s</w:t>
      </w:r>
      <w:r w:rsidR="00F77284" w:rsidRPr="00041221">
        <w:rPr>
          <w:rFonts w:ascii="Arial" w:hAnsi="Arial" w:cs="Arial"/>
          <w:sz w:val="22"/>
          <w:szCs w:val="22"/>
        </w:rPr>
        <w:t xml:space="preserve"> relating to the petition the court directs</w:t>
      </w:r>
      <w:r w:rsidR="00AE4592" w:rsidRPr="00041221">
        <w:rPr>
          <w:rFonts w:ascii="Arial" w:hAnsi="Arial" w:cs="Arial"/>
          <w:sz w:val="22"/>
          <w:szCs w:val="22"/>
        </w:rPr>
        <w:t>;</w:t>
      </w:r>
    </w:p>
    <w:p w14:paraId="239CA058" w14:textId="19694A21" w:rsidR="00AE0B9C" w:rsidRPr="00041221" w:rsidRDefault="007A1959">
      <w:pPr>
        <w:tabs>
          <w:tab w:val="left" w:pos="1080"/>
        </w:tabs>
        <w:overflowPunct/>
        <w:autoSpaceDE/>
        <w:autoSpaceDN/>
        <w:adjustRightInd/>
        <w:spacing w:before="120"/>
        <w:ind w:left="720"/>
        <w:textAlignment w:val="auto"/>
        <w:rPr>
          <w:rFonts w:ascii="Arial" w:hAnsi="Arial" w:cs="Arial"/>
          <w:sz w:val="22"/>
          <w:szCs w:val="22"/>
        </w:rPr>
      </w:pPr>
      <w:r w:rsidRPr="00041221">
        <w:rPr>
          <w:rFonts w:ascii="Arial" w:hAnsi="Arial" w:cs="Arial"/>
          <w:sz w:val="22"/>
          <w:szCs w:val="22"/>
        </w:rPr>
        <w:t>I</w:t>
      </w:r>
      <w:r w:rsidR="12A04085" w:rsidRPr="00041221">
        <w:rPr>
          <w:rFonts w:ascii="Arial" w:hAnsi="Arial" w:cs="Arial"/>
          <w:sz w:val="22"/>
          <w:szCs w:val="22"/>
        </w:rPr>
        <w:t>.</w:t>
      </w:r>
      <w:r w:rsidR="002D54B6" w:rsidRPr="00041221">
        <w:rPr>
          <w:rFonts w:ascii="Arial" w:hAnsi="Arial" w:cs="Arial"/>
          <w:sz w:val="22"/>
          <w:szCs w:val="22"/>
        </w:rPr>
        <w:tab/>
      </w:r>
      <w:r w:rsidR="12A04085" w:rsidRPr="00041221">
        <w:rPr>
          <w:rFonts w:ascii="Arial" w:hAnsi="Arial" w:cs="Arial"/>
          <w:sz w:val="22"/>
          <w:szCs w:val="22"/>
        </w:rPr>
        <w:t>To provide the court with a written report which shall include the following:</w:t>
      </w:r>
    </w:p>
    <w:p w14:paraId="48D73E75" w14:textId="774D8B5B" w:rsidR="000C215B" w:rsidRPr="00041221" w:rsidRDefault="00F77284">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If relevant to the order sought, a</w:t>
      </w:r>
      <w:r w:rsidR="000C215B" w:rsidRPr="00041221">
        <w:rPr>
          <w:rFonts w:ascii="Arial" w:hAnsi="Arial" w:cs="Arial"/>
          <w:sz w:val="22"/>
          <w:szCs w:val="22"/>
        </w:rPr>
        <w:t xml:space="preserve"> summary of self-care and independent living tasks </w:t>
      </w:r>
      <w:r w:rsidR="003D0F7C" w:rsidRPr="00041221">
        <w:rPr>
          <w:rFonts w:ascii="Arial" w:hAnsi="Arial" w:cs="Arial"/>
          <w:sz w:val="22"/>
          <w:szCs w:val="22"/>
        </w:rPr>
        <w:t>Respondent</w:t>
      </w:r>
      <w:r w:rsidR="000C215B" w:rsidRPr="00041221">
        <w:rPr>
          <w:rFonts w:ascii="Arial" w:hAnsi="Arial" w:cs="Arial"/>
          <w:sz w:val="22"/>
          <w:szCs w:val="22"/>
        </w:rPr>
        <w:t xml:space="preserve"> </w:t>
      </w:r>
      <w:r w:rsidR="00B37E0B" w:rsidRPr="00041221">
        <w:rPr>
          <w:rFonts w:ascii="Arial" w:hAnsi="Arial" w:cs="Arial"/>
          <w:sz w:val="22"/>
          <w:szCs w:val="22"/>
        </w:rPr>
        <w:t xml:space="preserve">cannot manage, </w:t>
      </w:r>
      <w:r w:rsidR="000C215B" w:rsidRPr="00041221">
        <w:rPr>
          <w:rFonts w:ascii="Arial" w:hAnsi="Arial" w:cs="Arial"/>
          <w:sz w:val="22"/>
          <w:szCs w:val="22"/>
        </w:rPr>
        <w:t>can manage</w:t>
      </w:r>
      <w:r w:rsidRPr="00041221">
        <w:rPr>
          <w:rFonts w:ascii="Arial" w:hAnsi="Arial" w:cs="Arial"/>
          <w:sz w:val="22"/>
          <w:szCs w:val="22"/>
        </w:rPr>
        <w:t xml:space="preserve"> independen</w:t>
      </w:r>
      <w:r w:rsidR="00B37E0B" w:rsidRPr="00041221">
        <w:rPr>
          <w:rFonts w:ascii="Arial" w:hAnsi="Arial" w:cs="Arial"/>
          <w:sz w:val="22"/>
          <w:szCs w:val="22"/>
        </w:rPr>
        <w:t xml:space="preserve">tly, and </w:t>
      </w:r>
      <w:r w:rsidR="000C215B" w:rsidRPr="00041221">
        <w:rPr>
          <w:rFonts w:ascii="Arial" w:hAnsi="Arial" w:cs="Arial"/>
          <w:sz w:val="22"/>
          <w:szCs w:val="22"/>
        </w:rPr>
        <w:t>could manage with the assistance of appropriate supportive services, technological assistance, or supported decision making</w:t>
      </w:r>
      <w:r w:rsidR="00B37E0B" w:rsidRPr="00041221">
        <w:rPr>
          <w:rFonts w:ascii="Arial" w:hAnsi="Arial" w:cs="Arial"/>
          <w:sz w:val="22"/>
          <w:szCs w:val="22"/>
        </w:rPr>
        <w:t>;</w:t>
      </w:r>
    </w:p>
    <w:p w14:paraId="0483ED98" w14:textId="74E82B2D" w:rsidR="00AE0B9C" w:rsidRPr="00041221" w:rsidRDefault="007A0E55">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A</w:t>
      </w:r>
      <w:r w:rsidR="000C215B" w:rsidRPr="00041221">
        <w:rPr>
          <w:rFonts w:ascii="Arial" w:hAnsi="Arial" w:cs="Arial"/>
          <w:sz w:val="22"/>
          <w:szCs w:val="22"/>
        </w:rPr>
        <w:t xml:space="preserve"> recommendation regarding the appropriateness of </w:t>
      </w:r>
      <w:r w:rsidR="00BB3BE9" w:rsidRPr="00041221">
        <w:rPr>
          <w:rFonts w:ascii="Arial" w:hAnsi="Arial" w:cs="Arial"/>
          <w:sz w:val="22"/>
          <w:szCs w:val="22"/>
        </w:rPr>
        <w:t xml:space="preserve">the </w:t>
      </w:r>
      <w:r w:rsidR="000C215B" w:rsidRPr="00041221">
        <w:rPr>
          <w:rFonts w:ascii="Arial" w:hAnsi="Arial" w:cs="Arial"/>
          <w:sz w:val="22"/>
          <w:szCs w:val="22"/>
        </w:rPr>
        <w:t>guardianship</w:t>
      </w:r>
      <w:r w:rsidR="00C51C9D" w:rsidRPr="00041221">
        <w:rPr>
          <w:rFonts w:ascii="Arial" w:hAnsi="Arial" w:cs="Arial"/>
          <w:sz w:val="22"/>
          <w:szCs w:val="22"/>
        </w:rPr>
        <w:t xml:space="preserve">, </w:t>
      </w:r>
      <w:r w:rsidR="00B8369A" w:rsidRPr="00041221">
        <w:rPr>
          <w:rFonts w:ascii="Arial" w:hAnsi="Arial" w:cs="Arial"/>
          <w:sz w:val="22"/>
          <w:szCs w:val="22"/>
        </w:rPr>
        <w:t>conservatorship</w:t>
      </w:r>
      <w:r w:rsidR="00C51C9D" w:rsidRPr="00041221">
        <w:rPr>
          <w:rFonts w:ascii="Arial" w:hAnsi="Arial" w:cs="Arial"/>
          <w:sz w:val="22"/>
          <w:szCs w:val="22"/>
        </w:rPr>
        <w:t>, or protective arrangement sought</w:t>
      </w:r>
      <w:r w:rsidR="000C215B" w:rsidRPr="00041221">
        <w:rPr>
          <w:rFonts w:ascii="Arial" w:hAnsi="Arial" w:cs="Arial"/>
          <w:sz w:val="22"/>
          <w:szCs w:val="22"/>
        </w:rPr>
        <w:t xml:space="preserve">, including whether a protective arrangement instead of </w:t>
      </w:r>
      <w:r w:rsidR="00AE4592" w:rsidRPr="00041221">
        <w:rPr>
          <w:rFonts w:ascii="Arial" w:hAnsi="Arial" w:cs="Arial"/>
          <w:sz w:val="22"/>
          <w:szCs w:val="22"/>
        </w:rPr>
        <w:t xml:space="preserve">a </w:t>
      </w:r>
      <w:r w:rsidR="000C215B" w:rsidRPr="00041221">
        <w:rPr>
          <w:rFonts w:ascii="Arial" w:hAnsi="Arial" w:cs="Arial"/>
          <w:sz w:val="22"/>
          <w:szCs w:val="22"/>
        </w:rPr>
        <w:t>guar</w:t>
      </w:r>
      <w:r w:rsidR="00B8369A" w:rsidRPr="00041221">
        <w:rPr>
          <w:rFonts w:ascii="Arial" w:hAnsi="Arial" w:cs="Arial"/>
          <w:sz w:val="22"/>
          <w:szCs w:val="22"/>
        </w:rPr>
        <w:t xml:space="preserve">dianship, conservatorship, </w:t>
      </w:r>
      <w:r w:rsidR="000C215B" w:rsidRPr="00041221">
        <w:rPr>
          <w:rFonts w:ascii="Arial" w:hAnsi="Arial" w:cs="Arial"/>
          <w:sz w:val="22"/>
          <w:szCs w:val="22"/>
        </w:rPr>
        <w:t xml:space="preserve">or other less restrictive alternative for meeting </w:t>
      </w:r>
      <w:r w:rsidR="003D0F7C" w:rsidRPr="00041221">
        <w:rPr>
          <w:rFonts w:ascii="Arial" w:hAnsi="Arial" w:cs="Arial"/>
          <w:sz w:val="22"/>
          <w:szCs w:val="22"/>
        </w:rPr>
        <w:t>Respondent</w:t>
      </w:r>
      <w:r w:rsidR="000C215B" w:rsidRPr="00041221">
        <w:rPr>
          <w:rFonts w:ascii="Arial" w:hAnsi="Arial" w:cs="Arial"/>
          <w:sz w:val="22"/>
          <w:szCs w:val="22"/>
        </w:rPr>
        <w:t>'s needs is available</w:t>
      </w:r>
      <w:r w:rsidRPr="00041221">
        <w:rPr>
          <w:rFonts w:ascii="Arial" w:hAnsi="Arial" w:cs="Arial"/>
          <w:sz w:val="22"/>
          <w:szCs w:val="22"/>
        </w:rPr>
        <w:t>;</w:t>
      </w:r>
    </w:p>
    <w:p w14:paraId="543E8096" w14:textId="09CD46C7"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A statement of the qualifications of the proposed guardian </w:t>
      </w:r>
      <w:r w:rsidR="00B8369A" w:rsidRPr="00041221">
        <w:rPr>
          <w:rFonts w:ascii="Arial" w:hAnsi="Arial" w:cs="Arial"/>
          <w:sz w:val="22"/>
          <w:szCs w:val="22"/>
        </w:rPr>
        <w:t xml:space="preserve">or conservator </w:t>
      </w:r>
      <w:r w:rsidRPr="00041221">
        <w:rPr>
          <w:rFonts w:ascii="Arial" w:hAnsi="Arial" w:cs="Arial"/>
          <w:sz w:val="22"/>
          <w:szCs w:val="22"/>
        </w:rPr>
        <w:t xml:space="preserve">and whether </w:t>
      </w:r>
      <w:r w:rsidR="003D0F7C" w:rsidRPr="00041221">
        <w:rPr>
          <w:rFonts w:ascii="Arial" w:hAnsi="Arial" w:cs="Arial"/>
          <w:sz w:val="22"/>
          <w:szCs w:val="22"/>
        </w:rPr>
        <w:t>Respondent</w:t>
      </w:r>
      <w:r w:rsidRPr="00041221">
        <w:rPr>
          <w:rFonts w:ascii="Arial" w:hAnsi="Arial" w:cs="Arial"/>
          <w:sz w:val="22"/>
          <w:szCs w:val="22"/>
        </w:rPr>
        <w:t xml:space="preserve"> approves or disapproves of the proposed guardian</w:t>
      </w:r>
      <w:r w:rsidR="00B8369A" w:rsidRPr="00041221">
        <w:rPr>
          <w:rFonts w:ascii="Arial" w:hAnsi="Arial" w:cs="Arial"/>
          <w:sz w:val="22"/>
          <w:szCs w:val="22"/>
        </w:rPr>
        <w:t xml:space="preserve"> or conservator</w:t>
      </w:r>
      <w:r w:rsidRPr="00041221">
        <w:rPr>
          <w:rFonts w:ascii="Arial" w:hAnsi="Arial" w:cs="Arial"/>
          <w:sz w:val="22"/>
          <w:szCs w:val="22"/>
        </w:rPr>
        <w:t>;</w:t>
      </w:r>
    </w:p>
    <w:p w14:paraId="7CD7E650" w14:textId="5341381B"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If a guardianship</w:t>
      </w:r>
      <w:r w:rsidR="00B8369A" w:rsidRPr="00041221">
        <w:rPr>
          <w:rFonts w:ascii="Arial" w:hAnsi="Arial" w:cs="Arial"/>
          <w:sz w:val="22"/>
          <w:szCs w:val="22"/>
        </w:rPr>
        <w:t xml:space="preserve"> or conservatorship</w:t>
      </w:r>
      <w:r w:rsidRPr="00041221">
        <w:rPr>
          <w:rFonts w:ascii="Arial" w:hAnsi="Arial" w:cs="Arial"/>
          <w:sz w:val="22"/>
          <w:szCs w:val="22"/>
        </w:rPr>
        <w:t xml:space="preserve"> is recommended</w:t>
      </w:r>
      <w:r w:rsidR="00AE4592" w:rsidRPr="00041221">
        <w:rPr>
          <w:rFonts w:ascii="Arial" w:hAnsi="Arial" w:cs="Arial"/>
          <w:sz w:val="22"/>
          <w:szCs w:val="22"/>
        </w:rPr>
        <w:t>,</w:t>
      </w:r>
      <w:r w:rsidRPr="00041221">
        <w:rPr>
          <w:rFonts w:ascii="Arial" w:hAnsi="Arial" w:cs="Arial"/>
          <w:sz w:val="22"/>
          <w:szCs w:val="22"/>
        </w:rPr>
        <w:t xml:space="preserve"> </w:t>
      </w:r>
      <w:r w:rsidR="00AE4592" w:rsidRPr="00041221">
        <w:rPr>
          <w:rFonts w:ascii="Arial" w:hAnsi="Arial" w:cs="Arial"/>
          <w:sz w:val="22"/>
          <w:szCs w:val="22"/>
        </w:rPr>
        <w:t xml:space="preserve">a statement as to whether </w:t>
      </w:r>
      <w:r w:rsidRPr="00041221">
        <w:rPr>
          <w:rFonts w:ascii="Arial" w:hAnsi="Arial" w:cs="Arial"/>
          <w:sz w:val="22"/>
          <w:szCs w:val="22"/>
        </w:rPr>
        <w:t xml:space="preserve">it </w:t>
      </w:r>
      <w:r w:rsidR="00AE4592" w:rsidRPr="00041221">
        <w:rPr>
          <w:rFonts w:ascii="Arial" w:hAnsi="Arial" w:cs="Arial"/>
          <w:sz w:val="22"/>
          <w:szCs w:val="22"/>
        </w:rPr>
        <w:t xml:space="preserve">should </w:t>
      </w:r>
      <w:r w:rsidRPr="00041221">
        <w:rPr>
          <w:rFonts w:ascii="Arial" w:hAnsi="Arial" w:cs="Arial"/>
          <w:sz w:val="22"/>
          <w:szCs w:val="22"/>
        </w:rPr>
        <w:t>be full or limited</w:t>
      </w:r>
      <w:r w:rsidR="00B8369A" w:rsidRPr="00041221">
        <w:rPr>
          <w:rFonts w:ascii="Arial" w:hAnsi="Arial" w:cs="Arial"/>
          <w:sz w:val="22"/>
          <w:szCs w:val="22"/>
        </w:rPr>
        <w:t xml:space="preserve"> and what powers should be granted to the guardian or conservator </w:t>
      </w:r>
      <w:r w:rsidR="00BB3BE9" w:rsidRPr="00041221">
        <w:rPr>
          <w:rFonts w:ascii="Arial" w:hAnsi="Arial" w:cs="Arial"/>
          <w:sz w:val="22"/>
          <w:szCs w:val="22"/>
        </w:rPr>
        <w:t>if it is a</w:t>
      </w:r>
      <w:r w:rsidR="00B8369A" w:rsidRPr="00041221">
        <w:rPr>
          <w:rFonts w:ascii="Arial" w:hAnsi="Arial" w:cs="Arial"/>
          <w:sz w:val="22"/>
          <w:szCs w:val="22"/>
        </w:rPr>
        <w:t xml:space="preserve"> limited appointment</w:t>
      </w:r>
      <w:r w:rsidRPr="00041221">
        <w:rPr>
          <w:rFonts w:ascii="Arial" w:hAnsi="Arial" w:cs="Arial"/>
          <w:sz w:val="22"/>
          <w:szCs w:val="22"/>
        </w:rPr>
        <w:t>;</w:t>
      </w:r>
    </w:p>
    <w:p w14:paraId="297B4A86" w14:textId="3FBC3AB1" w:rsidR="007F4328" w:rsidRPr="00041221" w:rsidRDefault="00BB3BE9">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lastRenderedPageBreak/>
        <w:t>If relevant to the order sought, a</w:t>
      </w:r>
      <w:r w:rsidR="007F4328" w:rsidRPr="00041221">
        <w:rPr>
          <w:rFonts w:ascii="Arial" w:hAnsi="Arial" w:cs="Arial"/>
          <w:sz w:val="22"/>
          <w:szCs w:val="22"/>
        </w:rPr>
        <w:t xml:space="preserve"> statement whether the proposed residence meets Respondent’s needs and whether Respondent has expressed any preferences in regards to their residence;</w:t>
      </w:r>
    </w:p>
    <w:p w14:paraId="79E6B9AA" w14:textId="160DF9D8"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A statement as to whether Respondent declined a professional evaluation and</w:t>
      </w:r>
      <w:r w:rsidR="00AE4592" w:rsidRPr="00041221">
        <w:rPr>
          <w:rFonts w:ascii="Arial" w:hAnsi="Arial" w:cs="Arial"/>
          <w:sz w:val="22"/>
          <w:szCs w:val="22"/>
        </w:rPr>
        <w:t>,</w:t>
      </w:r>
      <w:r w:rsidRPr="00041221">
        <w:rPr>
          <w:rFonts w:ascii="Arial" w:hAnsi="Arial" w:cs="Arial"/>
          <w:sz w:val="22"/>
          <w:szCs w:val="22"/>
        </w:rPr>
        <w:t xml:space="preserve"> if so, what other information is available to determine </w:t>
      </w:r>
      <w:r w:rsidR="003D0F7C" w:rsidRPr="00041221">
        <w:rPr>
          <w:rFonts w:ascii="Arial" w:hAnsi="Arial" w:cs="Arial"/>
          <w:sz w:val="22"/>
          <w:szCs w:val="22"/>
        </w:rPr>
        <w:t>Respondent</w:t>
      </w:r>
      <w:r w:rsidRPr="00041221">
        <w:rPr>
          <w:rFonts w:ascii="Arial" w:hAnsi="Arial" w:cs="Arial"/>
          <w:sz w:val="22"/>
          <w:szCs w:val="22"/>
        </w:rPr>
        <w:t>'s needs and abilities without the professional evaluation;</w:t>
      </w:r>
    </w:p>
    <w:p w14:paraId="236DAE70" w14:textId="00634DA3"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A statement </w:t>
      </w:r>
      <w:r w:rsidR="0009626F">
        <w:rPr>
          <w:rFonts w:ascii="Arial" w:hAnsi="Arial" w:cs="Arial"/>
          <w:sz w:val="22"/>
          <w:szCs w:val="22"/>
        </w:rPr>
        <w:t xml:space="preserve">as to </w:t>
      </w:r>
      <w:r w:rsidRPr="00041221">
        <w:rPr>
          <w:rFonts w:ascii="Arial" w:hAnsi="Arial" w:cs="Arial"/>
          <w:sz w:val="22"/>
          <w:szCs w:val="22"/>
        </w:rPr>
        <w:t xml:space="preserve">whether </w:t>
      </w:r>
      <w:r w:rsidR="003D0F7C" w:rsidRPr="00041221">
        <w:rPr>
          <w:rFonts w:ascii="Arial" w:hAnsi="Arial" w:cs="Arial"/>
          <w:sz w:val="22"/>
          <w:szCs w:val="22"/>
        </w:rPr>
        <w:t>Respondent</w:t>
      </w:r>
      <w:r w:rsidRPr="00041221">
        <w:rPr>
          <w:rFonts w:ascii="Arial" w:hAnsi="Arial" w:cs="Arial"/>
          <w:sz w:val="22"/>
          <w:szCs w:val="22"/>
        </w:rPr>
        <w:t xml:space="preserve"> is able to attend a hearing at the location </w:t>
      </w:r>
      <w:r w:rsidR="00BB3BE9" w:rsidRPr="00041221">
        <w:rPr>
          <w:rFonts w:ascii="Arial" w:hAnsi="Arial" w:cs="Arial"/>
          <w:sz w:val="22"/>
          <w:szCs w:val="22"/>
        </w:rPr>
        <w:t xml:space="preserve">where </w:t>
      </w:r>
      <w:r w:rsidRPr="00041221">
        <w:rPr>
          <w:rFonts w:ascii="Arial" w:hAnsi="Arial" w:cs="Arial"/>
          <w:sz w:val="22"/>
          <w:szCs w:val="22"/>
        </w:rPr>
        <w:t xml:space="preserve">court proceedings </w:t>
      </w:r>
      <w:r w:rsidR="00AE4592" w:rsidRPr="00041221">
        <w:rPr>
          <w:rFonts w:ascii="Arial" w:hAnsi="Arial" w:cs="Arial"/>
          <w:sz w:val="22"/>
          <w:szCs w:val="22"/>
        </w:rPr>
        <w:t xml:space="preserve">are </w:t>
      </w:r>
      <w:r w:rsidRPr="00041221">
        <w:rPr>
          <w:rFonts w:ascii="Arial" w:hAnsi="Arial" w:cs="Arial"/>
          <w:sz w:val="22"/>
          <w:szCs w:val="22"/>
        </w:rPr>
        <w:t>typically held;</w:t>
      </w:r>
    </w:p>
    <w:p w14:paraId="41C9C5F2" w14:textId="1D2E85BC" w:rsidR="007F4328" w:rsidRPr="00041221" w:rsidRDefault="007F4328">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A statement </w:t>
      </w:r>
      <w:r w:rsidR="0009626F">
        <w:rPr>
          <w:rFonts w:ascii="Arial" w:hAnsi="Arial" w:cs="Arial"/>
          <w:sz w:val="22"/>
          <w:szCs w:val="22"/>
        </w:rPr>
        <w:t xml:space="preserve">as to </w:t>
      </w:r>
      <w:r w:rsidRPr="00041221">
        <w:rPr>
          <w:rFonts w:ascii="Arial" w:hAnsi="Arial" w:cs="Arial"/>
          <w:sz w:val="22"/>
          <w:szCs w:val="22"/>
        </w:rPr>
        <w:t xml:space="preserve">whether </w:t>
      </w:r>
      <w:r w:rsidR="003D0F7C" w:rsidRPr="00041221">
        <w:rPr>
          <w:rFonts w:ascii="Arial" w:hAnsi="Arial" w:cs="Arial"/>
          <w:sz w:val="22"/>
          <w:szCs w:val="22"/>
        </w:rPr>
        <w:t>Respondent</w:t>
      </w:r>
      <w:r w:rsidRPr="00041221">
        <w:rPr>
          <w:rFonts w:ascii="Arial" w:hAnsi="Arial" w:cs="Arial"/>
          <w:sz w:val="22"/>
          <w:szCs w:val="22"/>
        </w:rPr>
        <w:t xml:space="preserve"> is able to participate in a hearing</w:t>
      </w:r>
      <w:r w:rsidR="00246DDA" w:rsidRPr="00041221">
        <w:rPr>
          <w:rFonts w:ascii="Arial" w:hAnsi="Arial" w:cs="Arial"/>
          <w:sz w:val="22"/>
          <w:szCs w:val="22"/>
        </w:rPr>
        <w:t>, including identifying</w:t>
      </w:r>
      <w:r w:rsidRPr="00041221">
        <w:rPr>
          <w:rFonts w:ascii="Arial" w:hAnsi="Arial" w:cs="Arial"/>
          <w:sz w:val="22"/>
          <w:szCs w:val="22"/>
        </w:rPr>
        <w:t xml:space="preserve"> any technology or other form of support that would enhance </w:t>
      </w:r>
      <w:r w:rsidR="003D0F7C" w:rsidRPr="00041221">
        <w:rPr>
          <w:rFonts w:ascii="Arial" w:hAnsi="Arial" w:cs="Arial"/>
          <w:sz w:val="22"/>
          <w:szCs w:val="22"/>
        </w:rPr>
        <w:t>Respondent</w:t>
      </w:r>
      <w:r w:rsidRPr="00041221">
        <w:rPr>
          <w:rFonts w:ascii="Arial" w:hAnsi="Arial" w:cs="Arial"/>
          <w:sz w:val="22"/>
          <w:szCs w:val="22"/>
        </w:rPr>
        <w:t>'s ability to participate</w:t>
      </w:r>
      <w:r w:rsidR="007571DF" w:rsidRPr="00041221">
        <w:rPr>
          <w:rFonts w:ascii="Arial" w:hAnsi="Arial" w:cs="Arial"/>
          <w:sz w:val="22"/>
          <w:szCs w:val="22"/>
        </w:rPr>
        <w:t>; and</w:t>
      </w:r>
    </w:p>
    <w:p w14:paraId="74BBA4C9" w14:textId="59917541" w:rsidR="00B8369A" w:rsidRPr="00041221" w:rsidRDefault="12A04085">
      <w:pPr>
        <w:pStyle w:val="ListParagraph"/>
        <w:numPr>
          <w:ilvl w:val="0"/>
          <w:numId w:val="13"/>
        </w:numPr>
        <w:spacing w:before="120" w:beforeAutospacing="0" w:after="0" w:afterAutospacing="0"/>
        <w:ind w:left="1440"/>
        <w:rPr>
          <w:rStyle w:val="Hyperlink"/>
          <w:rFonts w:ascii="Arial" w:hAnsi="Arial" w:cs="Arial"/>
          <w:color w:val="auto"/>
          <w:sz w:val="22"/>
          <w:szCs w:val="22"/>
          <w:u w:val="none"/>
        </w:rPr>
      </w:pPr>
      <w:r w:rsidRPr="0009626F">
        <w:rPr>
          <w:rFonts w:ascii="Arial" w:hAnsi="Arial" w:cs="Arial"/>
          <w:sz w:val="22"/>
          <w:szCs w:val="22"/>
        </w:rPr>
        <w:t xml:space="preserve">If </w:t>
      </w:r>
      <w:r w:rsidR="00BB3BE9" w:rsidRPr="00041221">
        <w:rPr>
          <w:rFonts w:ascii="Arial" w:hAnsi="Arial" w:cs="Arial"/>
          <w:sz w:val="22"/>
          <w:szCs w:val="22"/>
        </w:rPr>
        <w:t>relevant to the order sought</w:t>
      </w:r>
      <w:r w:rsidRPr="00041221">
        <w:rPr>
          <w:rFonts w:ascii="Arial" w:hAnsi="Arial" w:cs="Arial"/>
          <w:sz w:val="22"/>
          <w:szCs w:val="22"/>
        </w:rPr>
        <w:t xml:space="preserve">, the </w:t>
      </w:r>
      <w:r w:rsidR="00C67D1C" w:rsidRPr="00041221">
        <w:rPr>
          <w:rFonts w:ascii="Arial" w:hAnsi="Arial" w:cs="Arial"/>
          <w:sz w:val="22"/>
          <w:szCs w:val="22"/>
        </w:rPr>
        <w:t>v</w:t>
      </w:r>
      <w:r w:rsidRPr="00041221">
        <w:rPr>
          <w:rFonts w:ascii="Arial" w:hAnsi="Arial" w:cs="Arial"/>
          <w:sz w:val="22"/>
          <w:szCs w:val="22"/>
        </w:rPr>
        <w:t xml:space="preserve">isitor should state the amount of the bond or other verified receipt needed under RCW </w:t>
      </w:r>
      <w:r w:rsidRPr="00586D75">
        <w:rPr>
          <w:rFonts w:ascii="Arial" w:hAnsi="Arial" w:cs="Arial"/>
          <w:sz w:val="22"/>
          <w:szCs w:val="22"/>
        </w:rPr>
        <w:t>11.130.445</w:t>
      </w:r>
      <w:r w:rsidRPr="00803493">
        <w:rPr>
          <w:rFonts w:ascii="Arial" w:hAnsi="Arial" w:cs="Arial"/>
          <w:sz w:val="22"/>
          <w:szCs w:val="22"/>
        </w:rPr>
        <w:t xml:space="preserve"> and </w:t>
      </w:r>
      <w:r w:rsidRPr="00586D75">
        <w:rPr>
          <w:rFonts w:ascii="Arial" w:hAnsi="Arial" w:cs="Arial"/>
          <w:sz w:val="22"/>
          <w:szCs w:val="22"/>
        </w:rPr>
        <w:t>11.130.500</w:t>
      </w:r>
      <w:r w:rsidR="007571DF" w:rsidRPr="00041221">
        <w:rPr>
          <w:rStyle w:val="Hyperlink"/>
          <w:rFonts w:ascii="Arial" w:hAnsi="Arial" w:cs="Arial"/>
          <w:color w:val="auto"/>
          <w:sz w:val="22"/>
          <w:szCs w:val="22"/>
          <w:u w:val="none"/>
        </w:rPr>
        <w:t>.</w:t>
      </w:r>
    </w:p>
    <w:p w14:paraId="272F554F" w14:textId="6837D62D" w:rsidR="00F21E96" w:rsidRPr="00041221" w:rsidRDefault="00F21E96">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If an Emergency Order is sought, </w:t>
      </w:r>
      <w:r w:rsidR="00246DDA" w:rsidRPr="00041221">
        <w:rPr>
          <w:rFonts w:ascii="Arial" w:hAnsi="Arial" w:cs="Arial"/>
          <w:sz w:val="22"/>
          <w:szCs w:val="22"/>
        </w:rPr>
        <w:t xml:space="preserve">a </w:t>
      </w:r>
      <w:r w:rsidRPr="00041221">
        <w:rPr>
          <w:rFonts w:ascii="Arial" w:hAnsi="Arial" w:cs="Arial"/>
          <w:sz w:val="22"/>
          <w:szCs w:val="22"/>
        </w:rPr>
        <w:t xml:space="preserve">detailed summary of the alleged emergency and the substantial and irreparable harm to the </w:t>
      </w:r>
      <w:r w:rsidR="004C1D13">
        <w:rPr>
          <w:rFonts w:ascii="Arial" w:hAnsi="Arial" w:cs="Arial"/>
          <w:sz w:val="22"/>
          <w:szCs w:val="22"/>
        </w:rPr>
        <w:t>Respondent’</w:t>
      </w:r>
      <w:r w:rsidRPr="00041221">
        <w:rPr>
          <w:rFonts w:ascii="Arial" w:hAnsi="Arial" w:cs="Arial"/>
          <w:sz w:val="22"/>
          <w:szCs w:val="22"/>
        </w:rPr>
        <w:t>s health, safety, welfare</w:t>
      </w:r>
      <w:r w:rsidR="00246DDA" w:rsidRPr="00041221">
        <w:rPr>
          <w:rFonts w:ascii="Arial" w:hAnsi="Arial" w:cs="Arial"/>
          <w:sz w:val="22"/>
          <w:szCs w:val="22"/>
        </w:rPr>
        <w:t>,</w:t>
      </w:r>
      <w:r w:rsidRPr="00041221">
        <w:rPr>
          <w:rFonts w:ascii="Arial" w:hAnsi="Arial" w:cs="Arial"/>
          <w:sz w:val="22"/>
          <w:szCs w:val="22"/>
        </w:rPr>
        <w:t xml:space="preserve"> property, or finances that is likely to be prevented by the appointment of an emergency guardian and/or conservator.</w:t>
      </w:r>
    </w:p>
    <w:p w14:paraId="51ADFEBC" w14:textId="54E55C7B" w:rsidR="00F21E96" w:rsidRPr="00041221" w:rsidRDefault="00F21E96">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 xml:space="preserve">If an Emergency Order is sought, a statement as to whether the alleged emergency and </w:t>
      </w:r>
      <w:r w:rsidR="003D0F7C" w:rsidRPr="00041221">
        <w:rPr>
          <w:rFonts w:ascii="Arial" w:hAnsi="Arial" w:cs="Arial"/>
          <w:sz w:val="22"/>
          <w:szCs w:val="22"/>
        </w:rPr>
        <w:t>Respondent</w:t>
      </w:r>
      <w:r w:rsidRPr="00041221">
        <w:rPr>
          <w:rFonts w:ascii="Arial" w:hAnsi="Arial" w:cs="Arial"/>
          <w:sz w:val="22"/>
          <w:szCs w:val="22"/>
        </w:rPr>
        <w:t xml:space="preserve">'s alleged needs are likely to require an extension of </w:t>
      </w:r>
      <w:r w:rsidR="00246DDA" w:rsidRPr="00041221">
        <w:rPr>
          <w:rFonts w:ascii="Arial" w:hAnsi="Arial" w:cs="Arial"/>
          <w:sz w:val="22"/>
          <w:szCs w:val="22"/>
        </w:rPr>
        <w:t xml:space="preserve">60 </w:t>
      </w:r>
      <w:r w:rsidRPr="00041221">
        <w:rPr>
          <w:rFonts w:ascii="Arial" w:hAnsi="Arial" w:cs="Arial"/>
          <w:sz w:val="22"/>
          <w:szCs w:val="22"/>
        </w:rPr>
        <w:t>days;</w:t>
      </w:r>
    </w:p>
    <w:p w14:paraId="62F13BAF" w14:textId="24B03BC5" w:rsidR="00F21E96" w:rsidRPr="00041221" w:rsidRDefault="00F21E96">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If an Emergency Order is sought, the specific powers to be granted to the emergency conservator and/or guardian</w:t>
      </w:r>
      <w:r w:rsidR="00B51025" w:rsidRPr="00041221">
        <w:rPr>
          <w:rFonts w:ascii="Arial" w:hAnsi="Arial" w:cs="Arial"/>
          <w:sz w:val="22"/>
          <w:szCs w:val="22"/>
        </w:rPr>
        <w:t>/s</w:t>
      </w:r>
      <w:r w:rsidRPr="00041221">
        <w:rPr>
          <w:rFonts w:ascii="Arial" w:hAnsi="Arial" w:cs="Arial"/>
          <w:sz w:val="22"/>
          <w:szCs w:val="22"/>
        </w:rPr>
        <w:t xml:space="preserve"> and how the specific powers will address the alleged emergency and </w:t>
      </w:r>
      <w:r w:rsidR="003D0F7C" w:rsidRPr="00041221">
        <w:rPr>
          <w:rFonts w:ascii="Arial" w:hAnsi="Arial" w:cs="Arial"/>
          <w:sz w:val="22"/>
          <w:szCs w:val="22"/>
        </w:rPr>
        <w:t>Respondent</w:t>
      </w:r>
      <w:r w:rsidRPr="00041221">
        <w:rPr>
          <w:rFonts w:ascii="Arial" w:hAnsi="Arial" w:cs="Arial"/>
          <w:sz w:val="22"/>
          <w:szCs w:val="22"/>
        </w:rPr>
        <w:t>'s alleged need;</w:t>
      </w:r>
    </w:p>
    <w:p w14:paraId="1E356AAD" w14:textId="7FA74F30" w:rsidR="00F21E96" w:rsidRPr="00041221" w:rsidRDefault="00F21E96">
      <w:pPr>
        <w:pStyle w:val="ListParagraph"/>
        <w:numPr>
          <w:ilvl w:val="0"/>
          <w:numId w:val="13"/>
        </w:numPr>
        <w:spacing w:before="120" w:beforeAutospacing="0" w:after="0" w:afterAutospacing="0"/>
        <w:ind w:left="1440"/>
        <w:rPr>
          <w:rFonts w:ascii="Arial" w:hAnsi="Arial" w:cs="Arial"/>
          <w:sz w:val="22"/>
          <w:szCs w:val="22"/>
        </w:rPr>
      </w:pPr>
      <w:r w:rsidRPr="00041221">
        <w:rPr>
          <w:rFonts w:ascii="Arial" w:hAnsi="Arial" w:cs="Arial"/>
          <w:sz w:val="22"/>
          <w:szCs w:val="22"/>
        </w:rPr>
        <w:t>If an Emergency Order is sought,</w:t>
      </w:r>
      <w:r w:rsidR="00CB63A5" w:rsidRPr="00041221">
        <w:rPr>
          <w:rFonts w:ascii="Arial" w:hAnsi="Arial" w:cs="Arial"/>
          <w:sz w:val="22"/>
          <w:szCs w:val="22"/>
        </w:rPr>
        <w:t xml:space="preserve"> a recommendation regarding the appropriateness of </w:t>
      </w:r>
      <w:r w:rsidR="00246DDA" w:rsidRPr="00041221">
        <w:rPr>
          <w:rFonts w:ascii="Arial" w:hAnsi="Arial" w:cs="Arial"/>
          <w:sz w:val="22"/>
          <w:szCs w:val="22"/>
        </w:rPr>
        <w:t xml:space="preserve">an </w:t>
      </w:r>
      <w:r w:rsidR="00CB63A5" w:rsidRPr="00041221">
        <w:rPr>
          <w:rFonts w:ascii="Arial" w:hAnsi="Arial" w:cs="Arial"/>
          <w:sz w:val="22"/>
          <w:szCs w:val="22"/>
        </w:rPr>
        <w:t>emergency guardianship</w:t>
      </w:r>
      <w:r w:rsidR="00C67D1C" w:rsidRPr="00041221">
        <w:rPr>
          <w:rFonts w:ascii="Arial" w:hAnsi="Arial" w:cs="Arial"/>
          <w:sz w:val="22"/>
          <w:szCs w:val="22"/>
        </w:rPr>
        <w:t xml:space="preserve"> and/or</w:t>
      </w:r>
      <w:r w:rsidR="001C42B0" w:rsidRPr="00041221">
        <w:rPr>
          <w:rFonts w:ascii="Arial" w:hAnsi="Arial" w:cs="Arial"/>
          <w:sz w:val="22"/>
          <w:szCs w:val="22"/>
        </w:rPr>
        <w:t xml:space="preserve"> </w:t>
      </w:r>
      <w:r w:rsidR="00CB63A5" w:rsidRPr="00041221">
        <w:rPr>
          <w:rFonts w:ascii="Arial" w:hAnsi="Arial" w:cs="Arial"/>
          <w:sz w:val="22"/>
          <w:szCs w:val="22"/>
        </w:rPr>
        <w:t xml:space="preserve">conservatorship, including whether a protective arrangement instead of </w:t>
      </w:r>
      <w:r w:rsidR="00246DDA" w:rsidRPr="00041221">
        <w:rPr>
          <w:rFonts w:ascii="Arial" w:hAnsi="Arial" w:cs="Arial"/>
          <w:sz w:val="22"/>
          <w:szCs w:val="22"/>
        </w:rPr>
        <w:t xml:space="preserve">a </w:t>
      </w:r>
      <w:r w:rsidR="00CB63A5" w:rsidRPr="00041221">
        <w:rPr>
          <w:rFonts w:ascii="Arial" w:hAnsi="Arial" w:cs="Arial"/>
          <w:sz w:val="22"/>
          <w:szCs w:val="22"/>
        </w:rPr>
        <w:t xml:space="preserve">guardianship and/or conservatorship or other less restrictive alternative for meeting </w:t>
      </w:r>
      <w:r w:rsidR="003D0F7C" w:rsidRPr="00041221">
        <w:rPr>
          <w:rFonts w:ascii="Arial" w:hAnsi="Arial" w:cs="Arial"/>
          <w:sz w:val="22"/>
          <w:szCs w:val="22"/>
        </w:rPr>
        <w:t>Respondent</w:t>
      </w:r>
      <w:r w:rsidR="00CB63A5" w:rsidRPr="00041221">
        <w:rPr>
          <w:rFonts w:ascii="Arial" w:hAnsi="Arial" w:cs="Arial"/>
          <w:sz w:val="22"/>
          <w:szCs w:val="22"/>
        </w:rPr>
        <w:t>'s needs is available, and if an emergency guardianship and/or conservatorship is recommended</w:t>
      </w:r>
      <w:r w:rsidR="00803493">
        <w:rPr>
          <w:rFonts w:ascii="Arial" w:hAnsi="Arial" w:cs="Arial"/>
          <w:sz w:val="22"/>
          <w:szCs w:val="22"/>
        </w:rPr>
        <w:t>.</w:t>
      </w:r>
    </w:p>
    <w:p w14:paraId="6B047E72" w14:textId="25CFA7EC" w:rsidR="00AE0B9C" w:rsidRPr="00041221" w:rsidRDefault="007A1959">
      <w:pPr>
        <w:tabs>
          <w:tab w:val="left" w:pos="1080"/>
        </w:tabs>
        <w:overflowPunct/>
        <w:autoSpaceDE/>
        <w:autoSpaceDN/>
        <w:adjustRightInd/>
        <w:spacing w:before="120"/>
        <w:ind w:left="1440" w:hanging="720"/>
        <w:textAlignment w:val="auto"/>
        <w:rPr>
          <w:rFonts w:ascii="Arial" w:hAnsi="Arial" w:cs="Arial"/>
          <w:sz w:val="22"/>
          <w:szCs w:val="22"/>
        </w:rPr>
      </w:pPr>
      <w:r w:rsidRPr="00041221">
        <w:rPr>
          <w:rFonts w:ascii="Arial" w:hAnsi="Arial" w:cs="Arial"/>
          <w:sz w:val="22"/>
          <w:szCs w:val="22"/>
        </w:rPr>
        <w:t>J</w:t>
      </w:r>
      <w:r w:rsidR="12A04085" w:rsidRPr="00041221">
        <w:rPr>
          <w:rFonts w:ascii="Arial" w:hAnsi="Arial" w:cs="Arial"/>
          <w:sz w:val="22"/>
          <w:szCs w:val="22"/>
        </w:rPr>
        <w:t>.</w:t>
      </w:r>
      <w:r w:rsidR="00804A98" w:rsidRPr="00041221">
        <w:rPr>
          <w:rFonts w:ascii="Arial" w:hAnsi="Arial" w:cs="Arial"/>
          <w:sz w:val="22"/>
          <w:szCs w:val="22"/>
        </w:rPr>
        <w:tab/>
        <w:t>[  ]</w:t>
      </w:r>
      <w:r w:rsidR="00804A98" w:rsidRPr="00041221">
        <w:rPr>
          <w:rFonts w:ascii="Arial" w:hAnsi="Arial" w:cs="Arial"/>
          <w:sz w:val="22"/>
          <w:szCs w:val="22"/>
        </w:rPr>
        <w:tab/>
      </w:r>
      <w:r w:rsidR="00CB63A5" w:rsidRPr="00041221">
        <w:rPr>
          <w:rFonts w:ascii="Arial" w:hAnsi="Arial" w:cs="Arial"/>
          <w:sz w:val="22"/>
          <w:szCs w:val="22"/>
        </w:rPr>
        <w:t>A</w:t>
      </w:r>
      <w:r w:rsidR="12A04085" w:rsidRPr="00041221">
        <w:rPr>
          <w:rFonts w:ascii="Arial" w:hAnsi="Arial" w:cs="Arial"/>
          <w:sz w:val="22"/>
          <w:szCs w:val="22"/>
        </w:rPr>
        <w:t xml:space="preserve">t least </w:t>
      </w:r>
      <w:r w:rsidR="00AE4592" w:rsidRPr="00041221">
        <w:rPr>
          <w:rFonts w:ascii="Arial" w:hAnsi="Arial" w:cs="Arial"/>
          <w:sz w:val="22"/>
          <w:szCs w:val="22"/>
        </w:rPr>
        <w:t xml:space="preserve">15 </w:t>
      </w:r>
      <w:r w:rsidR="12A04085" w:rsidRPr="00041221">
        <w:rPr>
          <w:rFonts w:ascii="Arial" w:hAnsi="Arial" w:cs="Arial"/>
          <w:sz w:val="22"/>
          <w:szCs w:val="22"/>
        </w:rPr>
        <w:t xml:space="preserve">days before the hearing on the petition, unless an extension or reduction of time has been granted by the court for good cause, the </w:t>
      </w:r>
      <w:r w:rsidR="00C67D1C" w:rsidRPr="00041221">
        <w:rPr>
          <w:rFonts w:ascii="Arial" w:hAnsi="Arial" w:cs="Arial"/>
          <w:sz w:val="22"/>
          <w:szCs w:val="22"/>
        </w:rPr>
        <w:t>visitor</w:t>
      </w:r>
      <w:r w:rsidR="12A04085" w:rsidRPr="00041221">
        <w:rPr>
          <w:rFonts w:ascii="Arial" w:hAnsi="Arial" w:cs="Arial"/>
          <w:sz w:val="22"/>
          <w:szCs w:val="22"/>
        </w:rPr>
        <w:t xml:space="preserve"> shall file their report with the court and send a copy to Respondent</w:t>
      </w:r>
      <w:r w:rsidR="00DA2C40" w:rsidRPr="00041221">
        <w:rPr>
          <w:rFonts w:ascii="Arial" w:hAnsi="Arial" w:cs="Arial"/>
          <w:sz w:val="22"/>
          <w:szCs w:val="22"/>
        </w:rPr>
        <w:t xml:space="preserve">, </w:t>
      </w:r>
      <w:r w:rsidR="00586D75">
        <w:rPr>
          <w:rFonts w:ascii="Arial" w:hAnsi="Arial" w:cs="Arial"/>
          <w:sz w:val="22"/>
          <w:szCs w:val="22"/>
        </w:rPr>
        <w:t>p</w:t>
      </w:r>
      <w:r w:rsidR="00DA2C40" w:rsidRPr="00041221">
        <w:rPr>
          <w:rFonts w:ascii="Arial" w:hAnsi="Arial" w:cs="Arial"/>
          <w:sz w:val="22"/>
          <w:szCs w:val="22"/>
        </w:rPr>
        <w:t>etitioner, and any other party entitled to notice under RCW 11.130.080</w:t>
      </w:r>
      <w:r w:rsidR="12A04085" w:rsidRPr="00041221">
        <w:rPr>
          <w:rFonts w:ascii="Arial" w:hAnsi="Arial" w:cs="Arial"/>
          <w:sz w:val="22"/>
          <w:szCs w:val="22"/>
        </w:rPr>
        <w:t xml:space="preserve">. If the </w:t>
      </w:r>
      <w:r w:rsidR="00C67D1C" w:rsidRPr="00041221">
        <w:rPr>
          <w:rFonts w:ascii="Arial" w:hAnsi="Arial" w:cs="Arial"/>
          <w:sz w:val="22"/>
          <w:szCs w:val="22"/>
        </w:rPr>
        <w:t>v</w:t>
      </w:r>
      <w:r w:rsidR="12A04085" w:rsidRPr="00041221">
        <w:rPr>
          <w:rFonts w:ascii="Arial" w:hAnsi="Arial" w:cs="Arial"/>
          <w:sz w:val="22"/>
          <w:szCs w:val="22"/>
        </w:rPr>
        <w:t xml:space="preserve">isitor needs additional time to finalize their report, then the </w:t>
      </w:r>
      <w:r w:rsidR="00C67D1C" w:rsidRPr="00041221">
        <w:rPr>
          <w:rFonts w:ascii="Arial" w:hAnsi="Arial" w:cs="Arial"/>
          <w:sz w:val="22"/>
          <w:szCs w:val="22"/>
        </w:rPr>
        <w:t>v</w:t>
      </w:r>
      <w:r w:rsidR="12A04085" w:rsidRPr="00041221">
        <w:rPr>
          <w:rFonts w:ascii="Arial" w:hAnsi="Arial" w:cs="Arial"/>
          <w:sz w:val="22"/>
          <w:szCs w:val="22"/>
        </w:rPr>
        <w:t>isitor shall petition the court for a postponement of the hearing or, with the consent of all other parties, an extension or reduction of time for filing the report</w:t>
      </w:r>
      <w:r w:rsidR="00586D75">
        <w:rPr>
          <w:rFonts w:ascii="Arial" w:hAnsi="Arial" w:cs="Arial"/>
          <w:sz w:val="22"/>
          <w:szCs w:val="22"/>
        </w:rPr>
        <w:t>.</w:t>
      </w:r>
    </w:p>
    <w:p w14:paraId="5EAD8C79" w14:textId="109E4A28" w:rsidR="00804A98" w:rsidRPr="00041221" w:rsidRDefault="00804A98">
      <w:pPr>
        <w:tabs>
          <w:tab w:val="left" w:pos="1080"/>
          <w:tab w:val="left" w:pos="4320"/>
          <w:tab w:val="left" w:pos="9270"/>
        </w:tabs>
        <w:overflowPunct/>
        <w:autoSpaceDE/>
        <w:autoSpaceDN/>
        <w:adjustRightInd/>
        <w:spacing w:before="120"/>
        <w:ind w:left="1440" w:hanging="360"/>
        <w:textAlignment w:val="auto"/>
        <w:rPr>
          <w:rFonts w:ascii="Arial" w:hAnsi="Arial" w:cs="Arial"/>
          <w:sz w:val="22"/>
          <w:szCs w:val="22"/>
          <w:u w:val="single"/>
        </w:rPr>
      </w:pPr>
      <w:r w:rsidRPr="00041221">
        <w:rPr>
          <w:rFonts w:ascii="Arial" w:hAnsi="Arial" w:cs="Arial"/>
          <w:sz w:val="22"/>
          <w:szCs w:val="22"/>
        </w:rPr>
        <w:t>[  ]</w:t>
      </w:r>
      <w:r w:rsidRPr="00041221">
        <w:rPr>
          <w:rFonts w:ascii="Arial" w:hAnsi="Arial" w:cs="Arial"/>
          <w:sz w:val="22"/>
          <w:szCs w:val="22"/>
        </w:rPr>
        <w:tab/>
        <w:t>This is an emergency proceeding</w:t>
      </w:r>
      <w:r w:rsidR="00246DDA" w:rsidRPr="00041221">
        <w:rPr>
          <w:rFonts w:ascii="Arial" w:hAnsi="Arial" w:cs="Arial"/>
          <w:sz w:val="22"/>
          <w:szCs w:val="22"/>
        </w:rPr>
        <w:t>.</w:t>
      </w:r>
      <w:r w:rsidRPr="00041221">
        <w:rPr>
          <w:rFonts w:ascii="Arial" w:hAnsi="Arial" w:cs="Arial"/>
          <w:sz w:val="22"/>
          <w:szCs w:val="22"/>
        </w:rPr>
        <w:t xml:space="preserve"> </w:t>
      </w:r>
      <w:r w:rsidR="00246DDA" w:rsidRPr="00041221">
        <w:rPr>
          <w:rFonts w:ascii="Arial" w:hAnsi="Arial" w:cs="Arial"/>
          <w:sz w:val="22"/>
          <w:szCs w:val="22"/>
        </w:rPr>
        <w:t>T</w:t>
      </w:r>
      <w:r w:rsidRPr="00041221">
        <w:rPr>
          <w:rFonts w:ascii="Arial" w:hAnsi="Arial" w:cs="Arial"/>
          <w:sz w:val="22"/>
          <w:szCs w:val="22"/>
        </w:rPr>
        <w:t xml:space="preserve">he </w:t>
      </w:r>
      <w:r w:rsidR="00C67D1C" w:rsidRPr="00041221">
        <w:rPr>
          <w:rFonts w:ascii="Arial" w:hAnsi="Arial" w:cs="Arial"/>
          <w:sz w:val="22"/>
          <w:szCs w:val="22"/>
        </w:rPr>
        <w:t>v</w:t>
      </w:r>
      <w:r w:rsidRPr="00041221">
        <w:rPr>
          <w:rFonts w:ascii="Arial" w:hAnsi="Arial" w:cs="Arial"/>
          <w:sz w:val="22"/>
          <w:szCs w:val="22"/>
        </w:rPr>
        <w:t xml:space="preserve">isitor shall report to the court </w:t>
      </w:r>
      <w:r w:rsidR="00CB63A5" w:rsidRPr="00041221">
        <w:rPr>
          <w:rFonts w:ascii="Arial" w:hAnsi="Arial" w:cs="Arial"/>
          <w:sz w:val="22"/>
          <w:szCs w:val="22"/>
        </w:rPr>
        <w:t>an</w:t>
      </w:r>
      <w:r w:rsidRPr="00041221">
        <w:rPr>
          <w:rFonts w:ascii="Arial" w:hAnsi="Arial" w:cs="Arial"/>
          <w:sz w:val="22"/>
          <w:szCs w:val="22"/>
        </w:rPr>
        <w:t xml:space="preserve">d send a copy to Respondent, the </w:t>
      </w:r>
      <w:r w:rsidR="00B51025" w:rsidRPr="00041221">
        <w:rPr>
          <w:rFonts w:ascii="Arial" w:hAnsi="Arial" w:cs="Arial"/>
          <w:sz w:val="22"/>
          <w:szCs w:val="22"/>
        </w:rPr>
        <w:t>p</w:t>
      </w:r>
      <w:r w:rsidRPr="00041221">
        <w:rPr>
          <w:rFonts w:ascii="Arial" w:hAnsi="Arial" w:cs="Arial"/>
          <w:sz w:val="22"/>
          <w:szCs w:val="22"/>
        </w:rPr>
        <w:t>etitioner</w:t>
      </w:r>
      <w:r w:rsidR="00DA2C40" w:rsidRPr="00041221">
        <w:rPr>
          <w:rFonts w:ascii="Arial" w:hAnsi="Arial" w:cs="Arial"/>
          <w:sz w:val="22"/>
          <w:szCs w:val="22"/>
        </w:rPr>
        <w:t>, and any no</w:t>
      </w:r>
      <w:r w:rsidR="00E653BF" w:rsidRPr="00041221">
        <w:rPr>
          <w:rFonts w:ascii="Arial" w:hAnsi="Arial" w:cs="Arial"/>
          <w:sz w:val="22"/>
          <w:szCs w:val="22"/>
        </w:rPr>
        <w:t>tice</w:t>
      </w:r>
      <w:r w:rsidR="00DA2C40" w:rsidRPr="00041221">
        <w:rPr>
          <w:rFonts w:ascii="Arial" w:hAnsi="Arial" w:cs="Arial"/>
          <w:sz w:val="22"/>
          <w:szCs w:val="22"/>
        </w:rPr>
        <w:t xml:space="preserve"> party</w:t>
      </w:r>
      <w:r w:rsidRPr="00041221">
        <w:rPr>
          <w:rFonts w:ascii="Arial" w:hAnsi="Arial" w:cs="Arial"/>
          <w:sz w:val="22"/>
          <w:szCs w:val="22"/>
        </w:rPr>
        <w:t xml:space="preserve"> </w:t>
      </w:r>
      <w:r w:rsidR="00246DDA" w:rsidRPr="00041221">
        <w:rPr>
          <w:rFonts w:ascii="Arial" w:hAnsi="Arial" w:cs="Arial"/>
          <w:sz w:val="22"/>
          <w:szCs w:val="22"/>
        </w:rPr>
        <w:t xml:space="preserve">7 </w:t>
      </w:r>
      <w:r w:rsidR="00E653BF" w:rsidRPr="00041221">
        <w:rPr>
          <w:rFonts w:ascii="Arial" w:hAnsi="Arial" w:cs="Arial"/>
          <w:sz w:val="22"/>
          <w:szCs w:val="22"/>
        </w:rPr>
        <w:t xml:space="preserve">days prior to the hearing on the </w:t>
      </w:r>
      <w:r w:rsidR="00E653BF" w:rsidRPr="00041221">
        <w:rPr>
          <w:rFonts w:ascii="Arial" w:hAnsi="Arial" w:cs="Arial"/>
          <w:i/>
          <w:sz w:val="22"/>
          <w:szCs w:val="22"/>
        </w:rPr>
        <w:t>Emergency Petition</w:t>
      </w:r>
      <w:r w:rsidR="00E653BF" w:rsidRPr="00041221">
        <w:rPr>
          <w:rFonts w:ascii="Arial" w:hAnsi="Arial" w:cs="Arial"/>
          <w:sz w:val="22"/>
          <w:szCs w:val="22"/>
        </w:rPr>
        <w:t>.</w:t>
      </w:r>
    </w:p>
    <w:p w14:paraId="41B51C80" w14:textId="281B9680" w:rsidR="00AE0B9C" w:rsidRPr="00041221" w:rsidRDefault="007A1959">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K</w:t>
      </w:r>
      <w:r w:rsidR="12A04085" w:rsidRPr="00041221">
        <w:rPr>
          <w:rFonts w:ascii="Arial" w:hAnsi="Arial" w:cs="Arial"/>
          <w:sz w:val="22"/>
          <w:szCs w:val="22"/>
        </w:rPr>
        <w:t>.</w:t>
      </w:r>
      <w:r w:rsidR="00C776AD" w:rsidRPr="00041221">
        <w:rPr>
          <w:rFonts w:ascii="Arial" w:hAnsi="Arial" w:cs="Arial"/>
          <w:sz w:val="22"/>
          <w:szCs w:val="22"/>
        </w:rPr>
        <w:tab/>
      </w:r>
      <w:r w:rsidR="12A04085" w:rsidRPr="00041221">
        <w:rPr>
          <w:rFonts w:ascii="Arial" w:hAnsi="Arial" w:cs="Arial"/>
          <w:sz w:val="22"/>
          <w:szCs w:val="22"/>
        </w:rPr>
        <w:t xml:space="preserve">The </w:t>
      </w:r>
      <w:r w:rsidR="00C67D1C" w:rsidRPr="00041221">
        <w:rPr>
          <w:rFonts w:ascii="Arial" w:hAnsi="Arial" w:cs="Arial"/>
          <w:sz w:val="22"/>
          <w:szCs w:val="22"/>
        </w:rPr>
        <w:t>visitor</w:t>
      </w:r>
      <w:r w:rsidR="12A04085" w:rsidRPr="00041221">
        <w:rPr>
          <w:rFonts w:ascii="Arial" w:hAnsi="Arial" w:cs="Arial"/>
          <w:sz w:val="22"/>
          <w:szCs w:val="22"/>
        </w:rPr>
        <w:t xml:space="preserve">’s report shall be confidential. The sealed report must be filed under a </w:t>
      </w:r>
      <w:r w:rsidR="12A04085" w:rsidRPr="00586D75">
        <w:rPr>
          <w:rFonts w:ascii="Arial" w:hAnsi="Arial" w:cs="Arial"/>
          <w:i/>
          <w:iCs/>
          <w:sz w:val="22"/>
          <w:szCs w:val="22"/>
        </w:rPr>
        <w:t xml:space="preserve">Sealed Confidential Report </w:t>
      </w:r>
      <w:r w:rsidR="000978BC" w:rsidRPr="00586D75">
        <w:rPr>
          <w:rFonts w:ascii="Arial" w:hAnsi="Arial" w:cs="Arial"/>
          <w:i/>
          <w:iCs/>
          <w:sz w:val="22"/>
          <w:szCs w:val="22"/>
        </w:rPr>
        <w:t>(C</w:t>
      </w:r>
      <w:r w:rsidR="12A04085" w:rsidRPr="00586D75">
        <w:rPr>
          <w:rFonts w:ascii="Arial" w:hAnsi="Arial" w:cs="Arial"/>
          <w:i/>
          <w:iCs/>
          <w:sz w:val="22"/>
          <w:szCs w:val="22"/>
        </w:rPr>
        <w:t xml:space="preserve">over </w:t>
      </w:r>
      <w:r w:rsidR="000978BC" w:rsidRPr="00586D75">
        <w:rPr>
          <w:rFonts w:ascii="Arial" w:hAnsi="Arial" w:cs="Arial"/>
          <w:i/>
          <w:iCs/>
          <w:sz w:val="22"/>
          <w:szCs w:val="22"/>
        </w:rPr>
        <w:t>S</w:t>
      </w:r>
      <w:r w:rsidR="12A04085" w:rsidRPr="00586D75">
        <w:rPr>
          <w:rFonts w:ascii="Arial" w:hAnsi="Arial" w:cs="Arial"/>
          <w:i/>
          <w:iCs/>
          <w:sz w:val="22"/>
          <w:szCs w:val="22"/>
        </w:rPr>
        <w:t>heet</w:t>
      </w:r>
      <w:r w:rsidR="000978BC" w:rsidRPr="00586D75">
        <w:rPr>
          <w:rFonts w:ascii="Arial" w:hAnsi="Arial" w:cs="Arial"/>
          <w:i/>
          <w:iCs/>
          <w:sz w:val="22"/>
          <w:szCs w:val="22"/>
        </w:rPr>
        <w:t>)</w:t>
      </w:r>
      <w:r w:rsidR="12A04085" w:rsidRPr="00041221">
        <w:rPr>
          <w:rFonts w:ascii="Arial" w:hAnsi="Arial" w:cs="Arial"/>
          <w:sz w:val="22"/>
          <w:szCs w:val="22"/>
        </w:rPr>
        <w:t xml:space="preserve">. The sealed </w:t>
      </w:r>
      <w:r w:rsidR="00C67D1C" w:rsidRPr="00041221">
        <w:rPr>
          <w:rFonts w:ascii="Arial" w:hAnsi="Arial" w:cs="Arial"/>
          <w:sz w:val="22"/>
          <w:szCs w:val="22"/>
        </w:rPr>
        <w:t>visitor</w:t>
      </w:r>
      <w:r w:rsidR="12A04085" w:rsidRPr="00041221">
        <w:rPr>
          <w:rFonts w:ascii="Arial" w:hAnsi="Arial" w:cs="Arial"/>
          <w:sz w:val="22"/>
          <w:szCs w:val="22"/>
        </w:rPr>
        <w:t xml:space="preserve"> report may not be placed in the court file or used as an attachment or exhibit to any other document except under seal.</w:t>
      </w:r>
    </w:p>
    <w:p w14:paraId="65397CE4" w14:textId="0A1D9986" w:rsidR="00AE0B9C" w:rsidRPr="00041221" w:rsidRDefault="007A1959">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L</w:t>
      </w:r>
      <w:r w:rsidR="12A04085" w:rsidRPr="00041221">
        <w:rPr>
          <w:rFonts w:ascii="Arial" w:hAnsi="Arial" w:cs="Arial"/>
          <w:sz w:val="22"/>
          <w:szCs w:val="22"/>
        </w:rPr>
        <w:t>.</w:t>
      </w:r>
      <w:r w:rsidR="00C776AD" w:rsidRPr="00041221">
        <w:rPr>
          <w:rFonts w:ascii="Arial" w:hAnsi="Arial" w:cs="Arial"/>
          <w:sz w:val="22"/>
          <w:szCs w:val="22"/>
        </w:rPr>
        <w:tab/>
      </w:r>
      <w:r w:rsidR="12A04085" w:rsidRPr="00041221">
        <w:rPr>
          <w:rFonts w:ascii="Arial" w:hAnsi="Arial" w:cs="Arial"/>
          <w:sz w:val="22"/>
          <w:szCs w:val="22"/>
        </w:rPr>
        <w:t xml:space="preserve">To advise the court of the need for appointment of counsel for the Respondent </w:t>
      </w:r>
      <w:r w:rsidR="00A61E25" w:rsidRPr="00041221">
        <w:rPr>
          <w:rFonts w:ascii="Arial" w:hAnsi="Arial" w:cs="Arial"/>
          <w:sz w:val="22"/>
          <w:szCs w:val="22"/>
        </w:rPr>
        <w:t>as soon as practical</w:t>
      </w:r>
      <w:r w:rsidR="12A04085" w:rsidRPr="00041221">
        <w:rPr>
          <w:rFonts w:ascii="Arial" w:hAnsi="Arial" w:cs="Arial"/>
          <w:sz w:val="22"/>
          <w:szCs w:val="22"/>
        </w:rPr>
        <w:t xml:space="preserve"> after the meeting described in </w:t>
      </w:r>
      <w:r w:rsidR="12A04085" w:rsidRPr="00041221">
        <w:rPr>
          <w:rFonts w:ascii="Arial" w:hAnsi="Arial" w:cs="Arial"/>
          <w:b/>
          <w:bCs/>
          <w:sz w:val="22"/>
          <w:szCs w:val="22"/>
        </w:rPr>
        <w:t xml:space="preserve">section </w:t>
      </w:r>
      <w:r w:rsidR="0009626F">
        <w:rPr>
          <w:rFonts w:ascii="Arial" w:hAnsi="Arial" w:cs="Arial"/>
          <w:b/>
          <w:bCs/>
          <w:sz w:val="22"/>
          <w:szCs w:val="22"/>
        </w:rPr>
        <w:t>9</w:t>
      </w:r>
      <w:r w:rsidR="12A04085" w:rsidRPr="00041221">
        <w:rPr>
          <w:rFonts w:ascii="Arial" w:hAnsi="Arial" w:cs="Arial"/>
          <w:b/>
          <w:bCs/>
          <w:sz w:val="22"/>
          <w:szCs w:val="22"/>
        </w:rPr>
        <w:t xml:space="preserve">B of this order </w:t>
      </w:r>
      <w:r w:rsidR="12A04085" w:rsidRPr="00041221">
        <w:rPr>
          <w:rFonts w:ascii="Arial" w:hAnsi="Arial" w:cs="Arial"/>
          <w:sz w:val="22"/>
          <w:szCs w:val="22"/>
        </w:rPr>
        <w:t xml:space="preserve">unless (i) </w:t>
      </w:r>
      <w:r w:rsidR="12A04085" w:rsidRPr="00041221">
        <w:rPr>
          <w:rFonts w:ascii="Arial" w:hAnsi="Arial" w:cs="Arial"/>
          <w:sz w:val="22"/>
          <w:szCs w:val="22"/>
        </w:rPr>
        <w:lastRenderedPageBreak/>
        <w:t xml:space="preserve">counsel has appeared, (ii) Respondent affirmatively communicated a wish not to be represented by counsel after being advised of the right to representation and of the conditions under which court-provided counsel may be available, or (iii) Respondent was unable to communicate at all on the subject, and the </w:t>
      </w:r>
      <w:r w:rsidR="00C67D1C" w:rsidRPr="00041221">
        <w:rPr>
          <w:rFonts w:ascii="Arial" w:hAnsi="Arial" w:cs="Arial"/>
          <w:sz w:val="22"/>
          <w:szCs w:val="22"/>
        </w:rPr>
        <w:t>visitor</w:t>
      </w:r>
      <w:r w:rsidR="12A04085" w:rsidRPr="00041221">
        <w:rPr>
          <w:rFonts w:ascii="Arial" w:hAnsi="Arial" w:cs="Arial"/>
          <w:sz w:val="22"/>
          <w:szCs w:val="22"/>
        </w:rPr>
        <w:t xml:space="preserve"> is satisfied that Respondent does not affirmatively desire to be represented by counsel.</w:t>
      </w:r>
    </w:p>
    <w:p w14:paraId="67E27ADD" w14:textId="51990C5F" w:rsidR="00AE0B9C" w:rsidRPr="00041221" w:rsidRDefault="0025627D">
      <w:pPr>
        <w:overflowPunct/>
        <w:autoSpaceDE/>
        <w:autoSpaceDN/>
        <w:adjustRightInd/>
        <w:spacing w:before="120"/>
        <w:textAlignment w:val="auto"/>
        <w:rPr>
          <w:rFonts w:ascii="Arial" w:hAnsi="Arial" w:cs="Arial"/>
          <w:sz w:val="22"/>
          <w:szCs w:val="22"/>
        </w:rPr>
      </w:pPr>
      <w:r w:rsidRPr="00041221">
        <w:rPr>
          <w:rFonts w:ascii="Arial" w:hAnsi="Arial" w:cs="Arial"/>
          <w:b/>
          <w:bCs/>
          <w:sz w:val="22"/>
          <w:szCs w:val="22"/>
        </w:rPr>
        <w:t>10.</w:t>
      </w:r>
      <w:r w:rsidR="007A0E55" w:rsidRPr="00041221">
        <w:rPr>
          <w:rFonts w:ascii="Arial" w:hAnsi="Arial" w:cs="Arial"/>
          <w:sz w:val="22"/>
          <w:szCs w:val="22"/>
        </w:rPr>
        <w:tab/>
      </w:r>
      <w:r w:rsidR="00C67D1C" w:rsidRPr="00041221">
        <w:rPr>
          <w:rFonts w:ascii="Arial" w:hAnsi="Arial" w:cs="Arial"/>
          <w:b/>
          <w:bCs/>
          <w:sz w:val="22"/>
          <w:szCs w:val="22"/>
        </w:rPr>
        <w:t>Visitor</w:t>
      </w:r>
      <w:r w:rsidR="007A0E55" w:rsidRPr="00041221">
        <w:rPr>
          <w:rFonts w:ascii="Arial" w:hAnsi="Arial" w:cs="Arial"/>
          <w:b/>
          <w:bCs/>
          <w:sz w:val="22"/>
          <w:szCs w:val="22"/>
        </w:rPr>
        <w:t>’s Authority and Access to Information</w:t>
      </w:r>
    </w:p>
    <w:p w14:paraId="4A278206" w14:textId="3D77C9F1" w:rsidR="00AE0B9C" w:rsidRDefault="00814F70">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A</w:t>
      </w:r>
      <w:r w:rsidR="12A04085" w:rsidRPr="00041221">
        <w:rPr>
          <w:rFonts w:ascii="Arial" w:hAnsi="Arial" w:cs="Arial"/>
          <w:sz w:val="22"/>
          <w:szCs w:val="22"/>
        </w:rPr>
        <w:t>.</w:t>
      </w:r>
      <w:r w:rsidR="00C776AD" w:rsidRPr="00041221">
        <w:rPr>
          <w:rFonts w:ascii="Arial" w:hAnsi="Arial" w:cs="Arial"/>
          <w:sz w:val="22"/>
          <w:szCs w:val="22"/>
        </w:rPr>
        <w:tab/>
      </w:r>
      <w:r w:rsidR="12A04085" w:rsidRPr="00041221">
        <w:rPr>
          <w:rFonts w:ascii="Arial" w:hAnsi="Arial" w:cs="Arial"/>
          <w:sz w:val="22"/>
          <w:szCs w:val="22"/>
        </w:rPr>
        <w:t xml:space="preserve">Upon request of the </w:t>
      </w:r>
      <w:r w:rsidR="00C67D1C" w:rsidRPr="00041221">
        <w:rPr>
          <w:rFonts w:ascii="Arial" w:hAnsi="Arial" w:cs="Arial"/>
          <w:sz w:val="22"/>
          <w:szCs w:val="22"/>
        </w:rPr>
        <w:t>visitor</w:t>
      </w:r>
      <w:r w:rsidR="12A04085" w:rsidRPr="00041221">
        <w:rPr>
          <w:rFonts w:ascii="Arial" w:hAnsi="Arial" w:cs="Arial"/>
          <w:sz w:val="22"/>
          <w:szCs w:val="22"/>
        </w:rPr>
        <w:t xml:space="preserve">, all providers that are covered entities under </w:t>
      </w:r>
      <w:r w:rsidR="00246DDA" w:rsidRPr="00041221">
        <w:rPr>
          <w:rFonts w:ascii="Arial" w:hAnsi="Arial" w:cs="Arial"/>
          <w:sz w:val="22"/>
          <w:szCs w:val="22"/>
        </w:rPr>
        <w:t xml:space="preserve">the </w:t>
      </w:r>
      <w:r w:rsidR="12A04085" w:rsidRPr="00041221">
        <w:rPr>
          <w:rFonts w:ascii="Arial" w:hAnsi="Arial" w:cs="Arial"/>
          <w:sz w:val="22"/>
          <w:szCs w:val="22"/>
        </w:rPr>
        <w:t xml:space="preserve">Health Insurance Portability and Accountability Act (HIPAA) and their business associates shall release to the </w:t>
      </w:r>
      <w:r w:rsidR="00C67D1C" w:rsidRPr="00041221">
        <w:rPr>
          <w:rFonts w:ascii="Arial" w:hAnsi="Arial" w:cs="Arial"/>
          <w:sz w:val="22"/>
          <w:szCs w:val="22"/>
        </w:rPr>
        <w:t>visitor</w:t>
      </w:r>
      <w:r w:rsidR="12A04085" w:rsidRPr="00041221">
        <w:rPr>
          <w:rFonts w:ascii="Arial" w:hAnsi="Arial" w:cs="Arial"/>
          <w:sz w:val="22"/>
          <w:szCs w:val="22"/>
        </w:rPr>
        <w:t xml:space="preserve"> a </w:t>
      </w:r>
      <w:r w:rsidR="00103234" w:rsidRPr="00041221">
        <w:rPr>
          <w:rFonts w:ascii="Arial" w:hAnsi="Arial" w:cs="Arial"/>
          <w:sz w:val="22"/>
          <w:szCs w:val="22"/>
        </w:rPr>
        <w:t>professional evaluation</w:t>
      </w:r>
      <w:r w:rsidR="12A04085" w:rsidRPr="00041221">
        <w:rPr>
          <w:rFonts w:ascii="Arial" w:hAnsi="Arial" w:cs="Arial"/>
          <w:sz w:val="22"/>
          <w:szCs w:val="22"/>
        </w:rPr>
        <w:t xml:space="preserve"> required by RCW 11.130.290, .390, .6</w:t>
      </w:r>
      <w:r w:rsidR="00103234" w:rsidRPr="00041221">
        <w:rPr>
          <w:rFonts w:ascii="Arial" w:hAnsi="Arial" w:cs="Arial"/>
          <w:sz w:val="22"/>
          <w:szCs w:val="22"/>
        </w:rPr>
        <w:t>1</w:t>
      </w:r>
      <w:r w:rsidR="12A04085" w:rsidRPr="00041221">
        <w:rPr>
          <w:rFonts w:ascii="Arial" w:hAnsi="Arial" w:cs="Arial"/>
          <w:sz w:val="22"/>
          <w:szCs w:val="22"/>
        </w:rPr>
        <w:t>5.</w:t>
      </w:r>
      <w:r w:rsidR="003F441F">
        <w:rPr>
          <w:rFonts w:ascii="Arial" w:hAnsi="Arial" w:cs="Arial"/>
          <w:sz w:val="22"/>
          <w:szCs w:val="22"/>
        </w:rPr>
        <w:t xml:space="preserve"> The visitor may obtain information from any physician or other person known to have treated, advised, or assessed the Respondent’s relevant physical or mental condition.</w:t>
      </w:r>
    </w:p>
    <w:p w14:paraId="68B3F153" w14:textId="57D7DC05" w:rsidR="00AE0B9C" w:rsidRPr="00041221" w:rsidRDefault="00814F70">
      <w:pPr>
        <w:tabs>
          <w:tab w:val="left" w:pos="1080"/>
        </w:tabs>
        <w:spacing w:before="120"/>
        <w:ind w:left="1080" w:hanging="360"/>
        <w:rPr>
          <w:rFonts w:ascii="Arial" w:hAnsi="Arial" w:cs="Arial"/>
          <w:sz w:val="22"/>
          <w:szCs w:val="22"/>
        </w:rPr>
      </w:pPr>
      <w:r w:rsidRPr="00041221">
        <w:rPr>
          <w:rFonts w:ascii="Arial" w:hAnsi="Arial" w:cs="Arial"/>
          <w:sz w:val="22"/>
          <w:szCs w:val="22"/>
        </w:rPr>
        <w:t>B</w:t>
      </w:r>
      <w:r w:rsidR="12A04085" w:rsidRPr="00041221">
        <w:rPr>
          <w:rFonts w:ascii="Arial" w:hAnsi="Arial" w:cs="Arial"/>
          <w:sz w:val="22"/>
          <w:szCs w:val="22"/>
        </w:rPr>
        <w:t>.</w:t>
      </w:r>
      <w:r w:rsidR="00C776AD" w:rsidRPr="00041221">
        <w:rPr>
          <w:rFonts w:ascii="Arial" w:hAnsi="Arial" w:cs="Arial"/>
          <w:sz w:val="22"/>
          <w:szCs w:val="22"/>
        </w:rPr>
        <w:tab/>
      </w:r>
      <w:r w:rsidR="12A04085" w:rsidRPr="00041221">
        <w:rPr>
          <w:rFonts w:ascii="Arial" w:hAnsi="Arial" w:cs="Arial"/>
          <w:sz w:val="22"/>
          <w:szCs w:val="22"/>
        </w:rPr>
        <w:t xml:space="preserve">Upon the </w:t>
      </w:r>
      <w:r w:rsidR="00C67D1C" w:rsidRPr="00041221">
        <w:rPr>
          <w:rFonts w:ascii="Arial" w:hAnsi="Arial" w:cs="Arial"/>
          <w:sz w:val="22"/>
          <w:szCs w:val="22"/>
        </w:rPr>
        <w:t>visitor</w:t>
      </w:r>
      <w:r w:rsidR="12A04085" w:rsidRPr="00041221">
        <w:rPr>
          <w:rFonts w:ascii="Arial" w:hAnsi="Arial" w:cs="Arial"/>
          <w:sz w:val="22"/>
          <w:szCs w:val="22"/>
        </w:rPr>
        <w:t xml:space="preserve">’s request, financial institutions holding accounts in </w:t>
      </w:r>
      <w:r w:rsidR="00B51025" w:rsidRPr="00041221">
        <w:rPr>
          <w:rFonts w:ascii="Arial" w:hAnsi="Arial" w:cs="Arial"/>
          <w:sz w:val="22"/>
          <w:szCs w:val="22"/>
        </w:rPr>
        <w:t xml:space="preserve">Respondent’s </w:t>
      </w:r>
      <w:r w:rsidR="12A04085" w:rsidRPr="00041221">
        <w:rPr>
          <w:rFonts w:ascii="Arial" w:hAnsi="Arial" w:cs="Arial"/>
          <w:sz w:val="22"/>
          <w:szCs w:val="22"/>
        </w:rPr>
        <w:t xml:space="preserve">name, or in the name of the </w:t>
      </w:r>
      <w:r w:rsidR="00E3540F" w:rsidRPr="00041221">
        <w:rPr>
          <w:rFonts w:ascii="Arial" w:hAnsi="Arial" w:cs="Arial"/>
          <w:sz w:val="22"/>
          <w:szCs w:val="22"/>
        </w:rPr>
        <w:t>R</w:t>
      </w:r>
      <w:r w:rsidR="12A04085" w:rsidRPr="00041221">
        <w:rPr>
          <w:rFonts w:ascii="Arial" w:hAnsi="Arial" w:cs="Arial"/>
          <w:sz w:val="22"/>
          <w:szCs w:val="22"/>
        </w:rPr>
        <w:t xml:space="preserve">espondent and any other individual, shall provide the </w:t>
      </w:r>
      <w:r w:rsidR="00C67D1C" w:rsidRPr="00041221">
        <w:rPr>
          <w:rFonts w:ascii="Arial" w:hAnsi="Arial" w:cs="Arial"/>
          <w:sz w:val="22"/>
          <w:szCs w:val="22"/>
        </w:rPr>
        <w:t>visitor</w:t>
      </w:r>
      <w:r w:rsidR="12A04085" w:rsidRPr="00041221">
        <w:rPr>
          <w:rFonts w:ascii="Arial" w:hAnsi="Arial" w:cs="Arial"/>
          <w:sz w:val="22"/>
          <w:szCs w:val="22"/>
        </w:rPr>
        <w:t xml:space="preserve"> with all records and financial information regarding those accounts. By this order, copies of financial information regarding Respondent shall be released to the </w:t>
      </w:r>
      <w:r w:rsidR="00C67D1C" w:rsidRPr="00041221">
        <w:rPr>
          <w:rFonts w:ascii="Arial" w:hAnsi="Arial" w:cs="Arial"/>
          <w:sz w:val="22"/>
          <w:szCs w:val="22"/>
        </w:rPr>
        <w:t>visitor</w:t>
      </w:r>
      <w:r w:rsidR="12A04085" w:rsidRPr="00041221">
        <w:rPr>
          <w:rFonts w:ascii="Arial" w:hAnsi="Arial" w:cs="Arial"/>
          <w:sz w:val="22"/>
          <w:szCs w:val="22"/>
        </w:rPr>
        <w:t>.</w:t>
      </w:r>
    </w:p>
    <w:p w14:paraId="158C907C" w14:textId="36FD308A" w:rsidR="00AE0B9C" w:rsidRPr="00041221" w:rsidRDefault="00814F70">
      <w:pPr>
        <w:tabs>
          <w:tab w:val="left" w:pos="1080"/>
        </w:tabs>
        <w:overflowPunct/>
        <w:autoSpaceDE/>
        <w:autoSpaceDN/>
        <w:adjustRightInd/>
        <w:spacing w:before="120"/>
        <w:ind w:left="1080" w:hanging="360"/>
        <w:textAlignment w:val="auto"/>
        <w:rPr>
          <w:rFonts w:ascii="Arial" w:hAnsi="Arial" w:cs="Arial"/>
          <w:sz w:val="22"/>
          <w:szCs w:val="22"/>
        </w:rPr>
      </w:pPr>
      <w:r w:rsidRPr="00041221">
        <w:rPr>
          <w:rFonts w:ascii="Arial" w:hAnsi="Arial" w:cs="Arial"/>
          <w:sz w:val="22"/>
          <w:szCs w:val="22"/>
        </w:rPr>
        <w:t>C.</w:t>
      </w:r>
      <w:r w:rsidRPr="00041221">
        <w:rPr>
          <w:rFonts w:ascii="Arial" w:hAnsi="Arial" w:cs="Arial"/>
          <w:sz w:val="22"/>
          <w:szCs w:val="22"/>
        </w:rPr>
        <w:tab/>
      </w:r>
      <w:r w:rsidR="12A04085" w:rsidRPr="00041221">
        <w:rPr>
          <w:rFonts w:ascii="Arial" w:hAnsi="Arial" w:cs="Arial"/>
          <w:sz w:val="22"/>
          <w:szCs w:val="22"/>
        </w:rPr>
        <w:t xml:space="preserve">The </w:t>
      </w:r>
      <w:r w:rsidR="00C67D1C" w:rsidRPr="00041221">
        <w:rPr>
          <w:rFonts w:ascii="Arial" w:hAnsi="Arial" w:cs="Arial"/>
          <w:sz w:val="22"/>
          <w:szCs w:val="22"/>
        </w:rPr>
        <w:t>visitor</w:t>
      </w:r>
      <w:r w:rsidR="12A04085" w:rsidRPr="00041221">
        <w:rPr>
          <w:rFonts w:ascii="Arial" w:hAnsi="Arial" w:cs="Arial"/>
          <w:sz w:val="22"/>
          <w:szCs w:val="22"/>
        </w:rPr>
        <w:t xml:space="preserve"> shall have access to the Adult Protective Service (APS) file and social report if any exists, provided that APS shall not be required to release the identities of persons making reports under RCW 74.34 et.</w:t>
      </w:r>
      <w:r w:rsidR="00516BD2" w:rsidRPr="00041221">
        <w:rPr>
          <w:rFonts w:ascii="Arial" w:hAnsi="Arial" w:cs="Arial"/>
          <w:sz w:val="22"/>
          <w:szCs w:val="22"/>
        </w:rPr>
        <w:t xml:space="preserve"> </w:t>
      </w:r>
      <w:r w:rsidR="12A04085" w:rsidRPr="00041221">
        <w:rPr>
          <w:rFonts w:ascii="Arial" w:hAnsi="Arial" w:cs="Arial"/>
          <w:sz w:val="22"/>
          <w:szCs w:val="22"/>
        </w:rPr>
        <w:t xml:space="preserve">seq., and shall have the right to reserve other privileged or confidential information as it deems appropriate to protect Respondent. Any APS records released to the </w:t>
      </w:r>
      <w:r w:rsidR="00C67D1C" w:rsidRPr="00041221">
        <w:rPr>
          <w:rFonts w:ascii="Arial" w:hAnsi="Arial" w:cs="Arial"/>
          <w:sz w:val="22"/>
          <w:szCs w:val="22"/>
        </w:rPr>
        <w:t>visitor</w:t>
      </w:r>
      <w:r w:rsidR="12A04085" w:rsidRPr="00041221">
        <w:rPr>
          <w:rFonts w:ascii="Arial" w:hAnsi="Arial" w:cs="Arial"/>
          <w:sz w:val="22"/>
          <w:szCs w:val="22"/>
        </w:rPr>
        <w:t xml:space="preserve"> are provided for the purpose of assisting the </w:t>
      </w:r>
      <w:r w:rsidR="00C67D1C" w:rsidRPr="00041221">
        <w:rPr>
          <w:rFonts w:ascii="Arial" w:hAnsi="Arial" w:cs="Arial"/>
          <w:sz w:val="22"/>
          <w:szCs w:val="22"/>
        </w:rPr>
        <w:t>visitor</w:t>
      </w:r>
      <w:r w:rsidR="12A04085" w:rsidRPr="00041221">
        <w:rPr>
          <w:rFonts w:ascii="Arial" w:hAnsi="Arial" w:cs="Arial"/>
          <w:sz w:val="22"/>
          <w:szCs w:val="22"/>
        </w:rPr>
        <w:t xml:space="preserve"> in </w:t>
      </w:r>
      <w:r w:rsidR="003F05BD" w:rsidRPr="00041221">
        <w:rPr>
          <w:rFonts w:ascii="Arial" w:hAnsi="Arial" w:cs="Arial"/>
          <w:sz w:val="22"/>
          <w:szCs w:val="22"/>
        </w:rPr>
        <w:t>their</w:t>
      </w:r>
      <w:r w:rsidR="12A04085" w:rsidRPr="00041221">
        <w:rPr>
          <w:rFonts w:ascii="Arial" w:hAnsi="Arial" w:cs="Arial"/>
          <w:sz w:val="22"/>
          <w:szCs w:val="22"/>
        </w:rPr>
        <w:t xml:space="preserve"> investigation and report to the court. The records released to the </w:t>
      </w:r>
      <w:r w:rsidR="00C67D1C" w:rsidRPr="00041221">
        <w:rPr>
          <w:rFonts w:ascii="Arial" w:hAnsi="Arial" w:cs="Arial"/>
          <w:sz w:val="22"/>
          <w:szCs w:val="22"/>
        </w:rPr>
        <w:t>visitor</w:t>
      </w:r>
      <w:r w:rsidR="12A04085" w:rsidRPr="00041221">
        <w:rPr>
          <w:rFonts w:ascii="Arial" w:hAnsi="Arial" w:cs="Arial"/>
          <w:sz w:val="22"/>
          <w:szCs w:val="22"/>
        </w:rPr>
        <w:t xml:space="preserve"> shall be used in the </w:t>
      </w:r>
      <w:r w:rsidR="00E66E67" w:rsidRPr="00041221">
        <w:rPr>
          <w:rFonts w:ascii="Arial" w:hAnsi="Arial" w:cs="Arial"/>
          <w:sz w:val="22"/>
          <w:szCs w:val="22"/>
        </w:rPr>
        <w:t xml:space="preserve">chapter 11.130 RCW </w:t>
      </w:r>
      <w:r w:rsidR="12A04085" w:rsidRPr="00041221">
        <w:rPr>
          <w:rFonts w:ascii="Arial" w:hAnsi="Arial" w:cs="Arial"/>
          <w:sz w:val="22"/>
          <w:szCs w:val="22"/>
        </w:rPr>
        <w:t>proceedings and shall not be further disseminated without a court order and prior notice to the Attorney General’s Office.</w:t>
      </w:r>
    </w:p>
    <w:p w14:paraId="43081C1F" w14:textId="4FEB7A1B" w:rsidR="005239B9" w:rsidRPr="00041221" w:rsidRDefault="005239B9">
      <w:pPr>
        <w:tabs>
          <w:tab w:val="left" w:pos="1080"/>
        </w:tabs>
        <w:overflowPunct/>
        <w:autoSpaceDE/>
        <w:autoSpaceDN/>
        <w:adjustRightInd/>
        <w:spacing w:before="120"/>
        <w:ind w:left="1080" w:hanging="360"/>
        <w:textAlignment w:val="auto"/>
        <w:rPr>
          <w:rFonts w:ascii="Arial" w:hAnsi="Arial" w:cs="Arial"/>
          <w:b/>
          <w:bCs/>
          <w:sz w:val="22"/>
          <w:szCs w:val="22"/>
        </w:rPr>
      </w:pPr>
      <w:r>
        <w:rPr>
          <w:rFonts w:ascii="Arial" w:hAnsi="Arial" w:cs="Arial"/>
          <w:sz w:val="22"/>
          <w:szCs w:val="22"/>
        </w:rPr>
        <w:t>The visitor may petition the court for additional authority for good cause.</w:t>
      </w:r>
    </w:p>
    <w:p w14:paraId="4740DFBC" w14:textId="385CD94D" w:rsidR="00AE0B9C" w:rsidRPr="00041221" w:rsidRDefault="0025627D">
      <w:pPr>
        <w:overflowPunct/>
        <w:autoSpaceDE/>
        <w:autoSpaceDN/>
        <w:adjustRightInd/>
        <w:spacing w:before="120"/>
        <w:textAlignment w:val="auto"/>
        <w:rPr>
          <w:rFonts w:ascii="Arial" w:hAnsi="Arial" w:cs="Arial"/>
          <w:sz w:val="22"/>
          <w:szCs w:val="22"/>
        </w:rPr>
      </w:pPr>
      <w:r w:rsidRPr="00041221">
        <w:rPr>
          <w:rFonts w:ascii="Arial" w:hAnsi="Arial" w:cs="Arial"/>
          <w:b/>
          <w:bCs/>
          <w:sz w:val="22"/>
          <w:szCs w:val="22"/>
        </w:rPr>
        <w:t>11</w:t>
      </w:r>
      <w:r w:rsidRPr="00041221">
        <w:rPr>
          <w:rFonts w:ascii="Arial" w:hAnsi="Arial" w:cs="Arial"/>
          <w:sz w:val="22"/>
          <w:szCs w:val="22"/>
        </w:rPr>
        <w:t>.</w:t>
      </w:r>
      <w:r w:rsidR="007A0E55" w:rsidRPr="00041221">
        <w:rPr>
          <w:rFonts w:ascii="Arial" w:hAnsi="Arial" w:cs="Arial"/>
          <w:sz w:val="22"/>
          <w:szCs w:val="22"/>
        </w:rPr>
        <w:tab/>
      </w:r>
      <w:r w:rsidR="00C67D1C" w:rsidRPr="00041221">
        <w:rPr>
          <w:rFonts w:ascii="Arial" w:hAnsi="Arial" w:cs="Arial"/>
          <w:b/>
          <w:bCs/>
          <w:sz w:val="22"/>
          <w:szCs w:val="22"/>
        </w:rPr>
        <w:t>Visitor</w:t>
      </w:r>
      <w:r w:rsidR="007A0E55" w:rsidRPr="00041221">
        <w:rPr>
          <w:rFonts w:ascii="Arial" w:hAnsi="Arial" w:cs="Arial"/>
          <w:b/>
          <w:bCs/>
          <w:sz w:val="22"/>
          <w:szCs w:val="22"/>
        </w:rPr>
        <w:t>’s Duty to Keep Information Confidential</w:t>
      </w:r>
    </w:p>
    <w:p w14:paraId="1ED41906" w14:textId="5D0922B5" w:rsidR="00AE0B9C" w:rsidRPr="00041221" w:rsidRDefault="12A04085">
      <w:pPr>
        <w:overflowPunct/>
        <w:autoSpaceDE/>
        <w:autoSpaceDN/>
        <w:adjustRightInd/>
        <w:spacing w:before="120"/>
        <w:ind w:left="720"/>
        <w:textAlignment w:val="auto"/>
        <w:rPr>
          <w:rFonts w:ascii="Arial" w:hAnsi="Arial" w:cs="Arial"/>
          <w:b/>
          <w:bCs/>
          <w:sz w:val="22"/>
          <w:szCs w:val="22"/>
        </w:rPr>
      </w:pPr>
      <w:r w:rsidRPr="00041221">
        <w:rPr>
          <w:rFonts w:ascii="Arial" w:hAnsi="Arial" w:cs="Arial"/>
          <w:sz w:val="22"/>
          <w:szCs w:val="22"/>
        </w:rPr>
        <w:t xml:space="preserve">The </w:t>
      </w:r>
      <w:r w:rsidR="00C67D1C" w:rsidRPr="00041221">
        <w:rPr>
          <w:rFonts w:ascii="Arial" w:hAnsi="Arial" w:cs="Arial"/>
          <w:sz w:val="22"/>
          <w:szCs w:val="22"/>
        </w:rPr>
        <w:t>visitor</w:t>
      </w:r>
      <w:r w:rsidRPr="00041221">
        <w:rPr>
          <w:rFonts w:ascii="Arial" w:hAnsi="Arial" w:cs="Arial"/>
          <w:sz w:val="22"/>
          <w:szCs w:val="22"/>
        </w:rPr>
        <w:t xml:space="preserve"> shall maintain any information as confidential and shall not disclose said information except in oral or written reports to the court, the parties</w:t>
      </w:r>
      <w:r w:rsidR="00246DDA" w:rsidRPr="00041221">
        <w:rPr>
          <w:rFonts w:ascii="Arial" w:hAnsi="Arial" w:cs="Arial"/>
          <w:sz w:val="22"/>
          <w:szCs w:val="22"/>
        </w:rPr>
        <w:t>,</w:t>
      </w:r>
      <w:r w:rsidRPr="00041221">
        <w:rPr>
          <w:rFonts w:ascii="Arial" w:hAnsi="Arial" w:cs="Arial"/>
          <w:sz w:val="22"/>
          <w:szCs w:val="22"/>
        </w:rPr>
        <w:t xml:space="preserve"> and their counsel, except as authorized under RCW 74.34.095, GR 15, GR 22, GR 31, and GALR 2.</w:t>
      </w:r>
      <w:r w:rsidRPr="00041221">
        <w:rPr>
          <w:rFonts w:ascii="Arial" w:hAnsi="Arial" w:cs="Arial"/>
          <w:b/>
          <w:bCs/>
          <w:sz w:val="22"/>
          <w:szCs w:val="22"/>
        </w:rPr>
        <w:t xml:space="preserve">  </w:t>
      </w:r>
    </w:p>
    <w:p w14:paraId="38AAC47F" w14:textId="213EF0C4" w:rsidR="007C3AAB" w:rsidRPr="00041221" w:rsidRDefault="0025627D">
      <w:pPr>
        <w:pStyle w:val="SingleSpacing"/>
        <w:tabs>
          <w:tab w:val="left" w:pos="720"/>
          <w:tab w:val="left" w:pos="9180"/>
        </w:tabs>
        <w:spacing w:before="120" w:line="240" w:lineRule="auto"/>
        <w:rPr>
          <w:rFonts w:ascii="Arial" w:hAnsi="Arial" w:cs="Arial"/>
          <w:sz w:val="22"/>
          <w:szCs w:val="22"/>
        </w:rPr>
      </w:pPr>
      <w:r w:rsidRPr="00041221">
        <w:rPr>
          <w:rFonts w:ascii="Arial" w:hAnsi="Arial" w:cs="Arial"/>
          <w:b/>
          <w:bCs/>
          <w:sz w:val="22"/>
          <w:szCs w:val="22"/>
        </w:rPr>
        <w:t>12.</w:t>
      </w:r>
      <w:r w:rsidR="007A0E55" w:rsidRPr="00041221">
        <w:rPr>
          <w:rFonts w:ascii="Arial" w:hAnsi="Arial" w:cs="Arial"/>
          <w:sz w:val="22"/>
          <w:szCs w:val="22"/>
        </w:rPr>
        <w:tab/>
      </w:r>
      <w:r w:rsidR="007C3AAB" w:rsidRPr="00041221">
        <w:rPr>
          <w:rFonts w:ascii="Arial" w:hAnsi="Arial" w:cs="Arial"/>
          <w:b/>
          <w:sz w:val="22"/>
          <w:szCs w:val="22"/>
        </w:rPr>
        <w:t xml:space="preserve">Attorney Appointment </w:t>
      </w:r>
      <w:r w:rsidR="007C3AAB" w:rsidRPr="00041221">
        <w:rPr>
          <w:rFonts w:ascii="Arial" w:hAnsi="Arial" w:cs="Arial"/>
          <w:sz w:val="22"/>
          <w:szCs w:val="22"/>
        </w:rPr>
        <w:t>(RCW 11.130.320, .430)</w:t>
      </w:r>
    </w:p>
    <w:p w14:paraId="059B8CC1" w14:textId="11E5890E" w:rsidR="007C3AAB" w:rsidRPr="00041221" w:rsidRDefault="007C3AAB">
      <w:pPr>
        <w:pStyle w:val="WABody6AboveHang"/>
        <w:tabs>
          <w:tab w:val="left" w:pos="9180"/>
        </w:tabs>
        <w:ind w:left="720" w:firstLine="0"/>
        <w:rPr>
          <w:u w:val="single"/>
        </w:rPr>
      </w:pPr>
      <w:r w:rsidRPr="00041221">
        <w:t>This is an Emergency Guardianship and/or Conservatorship. The court appoints the following person as lawyer for Respondent.</w:t>
      </w:r>
    </w:p>
    <w:p w14:paraId="3B738362" w14:textId="2DC78A38" w:rsidR="007C3AAB" w:rsidRPr="0009626F" w:rsidRDefault="007C3AAB">
      <w:pPr>
        <w:pStyle w:val="WABody38flush"/>
        <w:tabs>
          <w:tab w:val="left" w:pos="9360"/>
        </w:tabs>
        <w:ind w:left="907"/>
        <w:rPr>
          <w:szCs w:val="22"/>
          <w:u w:val="single"/>
        </w:rPr>
      </w:pPr>
      <w:r w:rsidRPr="0009626F">
        <w:rPr>
          <w:szCs w:val="22"/>
        </w:rPr>
        <w:t>Name and WSBA number:</w:t>
      </w:r>
      <w:r w:rsidRPr="0009626F">
        <w:rPr>
          <w:szCs w:val="22"/>
          <w:u w:val="single"/>
        </w:rPr>
        <w:tab/>
      </w:r>
    </w:p>
    <w:p w14:paraId="59841414" w14:textId="77777777" w:rsidR="007C3AAB" w:rsidRPr="0009626F" w:rsidRDefault="007C3AAB">
      <w:pPr>
        <w:pStyle w:val="WABody38flush"/>
        <w:tabs>
          <w:tab w:val="left" w:pos="9360"/>
        </w:tabs>
        <w:ind w:left="907"/>
        <w:rPr>
          <w:szCs w:val="22"/>
          <w:u w:val="single"/>
        </w:rPr>
      </w:pPr>
      <w:r w:rsidRPr="0009626F">
        <w:rPr>
          <w:szCs w:val="22"/>
        </w:rPr>
        <w:t xml:space="preserve">Address: </w:t>
      </w:r>
      <w:r w:rsidRPr="0009626F">
        <w:rPr>
          <w:szCs w:val="22"/>
          <w:u w:val="single"/>
        </w:rPr>
        <w:tab/>
      </w:r>
    </w:p>
    <w:p w14:paraId="3B031610" w14:textId="77777777" w:rsidR="007C3AAB" w:rsidRPr="0009626F" w:rsidRDefault="007C3AAB">
      <w:pPr>
        <w:pStyle w:val="WABody38flush"/>
        <w:tabs>
          <w:tab w:val="left" w:pos="9360"/>
        </w:tabs>
        <w:ind w:left="1800"/>
        <w:rPr>
          <w:szCs w:val="22"/>
          <w:u w:val="single"/>
        </w:rPr>
      </w:pPr>
      <w:r w:rsidRPr="0009626F">
        <w:rPr>
          <w:szCs w:val="22"/>
          <w:u w:val="single"/>
        </w:rPr>
        <w:tab/>
      </w:r>
    </w:p>
    <w:p w14:paraId="007232A4" w14:textId="77777777" w:rsidR="007C3AAB" w:rsidRPr="0009626F" w:rsidRDefault="007C3AAB">
      <w:pPr>
        <w:pStyle w:val="WABody38flush"/>
        <w:tabs>
          <w:tab w:val="left" w:pos="9360"/>
        </w:tabs>
        <w:ind w:left="907"/>
        <w:rPr>
          <w:i/>
          <w:szCs w:val="22"/>
        </w:rPr>
      </w:pPr>
      <w:r w:rsidRPr="0009626F">
        <w:rPr>
          <w:szCs w:val="22"/>
        </w:rPr>
        <w:t xml:space="preserve">Phone number: </w:t>
      </w:r>
      <w:r w:rsidRPr="0009626F">
        <w:rPr>
          <w:szCs w:val="22"/>
          <w:u w:val="single"/>
        </w:rPr>
        <w:tab/>
      </w:r>
    </w:p>
    <w:p w14:paraId="380D745A" w14:textId="77777777" w:rsidR="007C3AAB" w:rsidRPr="0009626F" w:rsidRDefault="007C3AAB">
      <w:pPr>
        <w:pStyle w:val="WABody38flush"/>
        <w:tabs>
          <w:tab w:val="left" w:pos="9360"/>
        </w:tabs>
        <w:ind w:left="907"/>
        <w:rPr>
          <w:szCs w:val="22"/>
          <w:u w:val="single"/>
        </w:rPr>
      </w:pPr>
      <w:r w:rsidRPr="0009626F">
        <w:rPr>
          <w:szCs w:val="22"/>
        </w:rPr>
        <w:t xml:space="preserve">Email address </w:t>
      </w:r>
      <w:r w:rsidRPr="00586D75">
        <w:rPr>
          <w:iCs/>
          <w:szCs w:val="22"/>
        </w:rPr>
        <w:t>(</w:t>
      </w:r>
      <w:r w:rsidRPr="0009626F">
        <w:rPr>
          <w:i/>
          <w:szCs w:val="22"/>
        </w:rPr>
        <w:t>optional</w:t>
      </w:r>
      <w:r w:rsidRPr="00586D75">
        <w:rPr>
          <w:iCs/>
          <w:szCs w:val="22"/>
        </w:rPr>
        <w:t>)</w:t>
      </w:r>
      <w:r w:rsidRPr="0009626F">
        <w:rPr>
          <w:szCs w:val="22"/>
        </w:rPr>
        <w:t xml:space="preserve">: </w:t>
      </w:r>
      <w:r w:rsidRPr="0009626F">
        <w:rPr>
          <w:szCs w:val="22"/>
          <w:u w:val="single"/>
        </w:rPr>
        <w:tab/>
      </w:r>
    </w:p>
    <w:p w14:paraId="4EF1FDFA" w14:textId="624F013A" w:rsidR="00E0084D" w:rsidRPr="0009626F" w:rsidRDefault="00E0084D">
      <w:pPr>
        <w:pStyle w:val="WABody38flush"/>
        <w:tabs>
          <w:tab w:val="left" w:pos="9270"/>
        </w:tabs>
        <w:ind w:left="907"/>
        <w:rPr>
          <w:b/>
          <w:szCs w:val="22"/>
        </w:rPr>
      </w:pPr>
      <w:r w:rsidRPr="0009626F">
        <w:rPr>
          <w:b/>
          <w:szCs w:val="22"/>
        </w:rPr>
        <w:t>Payment is:</w:t>
      </w:r>
    </w:p>
    <w:p w14:paraId="6990ECCD" w14:textId="5B0E5FA8" w:rsidR="00E0084D" w:rsidRPr="00041221" w:rsidRDefault="00E0084D">
      <w:pPr>
        <w:pStyle w:val="WABody6AboveHang"/>
        <w:ind w:left="1613"/>
      </w:pPr>
      <w:r w:rsidRPr="00041221">
        <w:t>[  ]</w:t>
      </w:r>
      <w:r w:rsidRPr="00041221">
        <w:tab/>
        <w:t>Reserved. The court may decide the responsibility to pay and the reasonableness of fees at a later hearing.</w:t>
      </w:r>
    </w:p>
    <w:p w14:paraId="77D97366" w14:textId="77777777" w:rsidR="00E0084D" w:rsidRPr="00041221" w:rsidRDefault="00E0084D">
      <w:pPr>
        <w:pStyle w:val="WABody6AboveHang"/>
        <w:ind w:left="1613"/>
        <w:rPr>
          <w:b/>
        </w:rPr>
      </w:pPr>
      <w:r w:rsidRPr="00041221">
        <w:t>[  ]</w:t>
      </w:r>
      <w:r w:rsidRPr="00041221">
        <w:tab/>
        <w:t>The lawyer must be paid:</w:t>
      </w:r>
    </w:p>
    <w:p w14:paraId="6C2D04B7" w14:textId="77777777" w:rsidR="00E0084D" w:rsidRPr="00041221" w:rsidRDefault="00E0084D">
      <w:pPr>
        <w:pStyle w:val="WABody6AboveHang"/>
        <w:tabs>
          <w:tab w:val="left" w:pos="6930"/>
        </w:tabs>
        <w:ind w:left="1973" w:hanging="360"/>
      </w:pPr>
      <w:r w:rsidRPr="00041221">
        <w:lastRenderedPageBreak/>
        <w:t>[  ]</w:t>
      </w:r>
      <w:r w:rsidRPr="00041221">
        <w:tab/>
        <w:t xml:space="preserve">at </w:t>
      </w:r>
      <w:r w:rsidRPr="00041221">
        <w:rPr>
          <w:b/>
          <w:bCs/>
        </w:rPr>
        <w:t>private</w:t>
      </w:r>
      <w:r w:rsidRPr="00041221">
        <w:t xml:space="preserve"> expense of the person being represented.</w:t>
      </w:r>
    </w:p>
    <w:p w14:paraId="161AD9A4" w14:textId="77777777" w:rsidR="00E0084D" w:rsidRPr="00041221" w:rsidRDefault="00E0084D">
      <w:pPr>
        <w:pStyle w:val="WABody6AboveHang"/>
        <w:ind w:left="1973" w:hanging="360"/>
      </w:pPr>
      <w:r w:rsidRPr="00041221">
        <w:t>[  ]</w:t>
      </w:r>
      <w:r w:rsidRPr="00041221">
        <w:tab/>
        <w:t xml:space="preserve">at </w:t>
      </w:r>
      <w:r w:rsidRPr="00041221">
        <w:rPr>
          <w:b/>
        </w:rPr>
        <w:t xml:space="preserve">public </w:t>
      </w:r>
      <w:r w:rsidRPr="00041221">
        <w:rPr>
          <w:bCs/>
        </w:rPr>
        <w:t>expense.</w:t>
      </w:r>
    </w:p>
    <w:p w14:paraId="1F1C377B" w14:textId="1B44DF8B" w:rsidR="00E0084D" w:rsidRPr="00041221" w:rsidRDefault="00E0084D">
      <w:pPr>
        <w:tabs>
          <w:tab w:val="left" w:pos="3510"/>
          <w:tab w:val="left" w:pos="6570"/>
          <w:tab w:val="left" w:pos="9270"/>
        </w:tabs>
        <w:spacing w:before="120"/>
        <w:ind w:left="1973"/>
        <w:rPr>
          <w:rFonts w:ascii="Arial" w:hAnsi="Arial" w:cs="Arial"/>
          <w:sz w:val="22"/>
          <w:szCs w:val="22"/>
        </w:rPr>
      </w:pPr>
      <w:r w:rsidRPr="00041221">
        <w:rPr>
          <w:rFonts w:ascii="Arial" w:hAnsi="Arial" w:cs="Arial"/>
          <w:sz w:val="22"/>
          <w:szCs w:val="22"/>
        </w:rPr>
        <w:t xml:space="preserve">The lawyer must be paid at a rate of $ </w:t>
      </w:r>
      <w:r w:rsidRPr="00041221">
        <w:rPr>
          <w:rFonts w:ascii="Arial" w:hAnsi="Arial" w:cs="Arial"/>
          <w:sz w:val="22"/>
          <w:szCs w:val="22"/>
          <w:u w:val="single"/>
        </w:rPr>
        <w:tab/>
      </w:r>
      <w:r w:rsidRPr="00041221">
        <w:rPr>
          <w:rFonts w:ascii="Arial" w:hAnsi="Arial" w:cs="Arial"/>
          <w:sz w:val="22"/>
          <w:szCs w:val="22"/>
        </w:rPr>
        <w:t xml:space="preserve"> per hour up to a maximum of $ </w:t>
      </w:r>
      <w:r w:rsidRPr="00041221">
        <w:rPr>
          <w:rFonts w:ascii="Arial" w:hAnsi="Arial" w:cs="Arial"/>
          <w:sz w:val="22"/>
          <w:szCs w:val="22"/>
          <w:u w:val="single"/>
        </w:rPr>
        <w:tab/>
      </w:r>
      <w:r w:rsidRPr="00041221">
        <w:rPr>
          <w:rFonts w:ascii="Arial" w:hAnsi="Arial" w:cs="Arial"/>
          <w:sz w:val="22"/>
          <w:szCs w:val="22"/>
        </w:rPr>
        <w:t xml:space="preserve"> or </w:t>
      </w:r>
      <w:r w:rsidRPr="00041221">
        <w:rPr>
          <w:rFonts w:ascii="Arial" w:hAnsi="Arial" w:cs="Arial"/>
          <w:sz w:val="22"/>
          <w:szCs w:val="22"/>
          <w:u w:val="single"/>
        </w:rPr>
        <w:tab/>
      </w:r>
      <w:r w:rsidRPr="00041221">
        <w:rPr>
          <w:rFonts w:ascii="Arial" w:hAnsi="Arial" w:cs="Arial"/>
          <w:sz w:val="22"/>
          <w:szCs w:val="22"/>
        </w:rPr>
        <w:t xml:space="preserve"> hours unless the lawyer obtains prior approval from the court for a different amount.</w:t>
      </w:r>
    </w:p>
    <w:p w14:paraId="1889276D" w14:textId="77777777" w:rsidR="00E0084D" w:rsidRPr="00041221" w:rsidRDefault="00E0084D" w:rsidP="0009626F">
      <w:pPr>
        <w:pStyle w:val="WABody6above"/>
        <w:ind w:left="1620"/>
      </w:pPr>
      <w:r w:rsidRPr="00041221">
        <w:t>The court may decide later if anyone must reimburse public or private fees paid.</w:t>
      </w:r>
    </w:p>
    <w:p w14:paraId="677B412C" w14:textId="3C40A319" w:rsidR="00AE0B9C" w:rsidRPr="00041221" w:rsidRDefault="007C3AAB">
      <w:pPr>
        <w:pStyle w:val="SingleSpacing"/>
        <w:tabs>
          <w:tab w:val="left" w:pos="720"/>
          <w:tab w:val="left" w:pos="9360"/>
        </w:tabs>
        <w:spacing w:before="120" w:line="240" w:lineRule="auto"/>
        <w:rPr>
          <w:rFonts w:ascii="Arial" w:hAnsi="Arial" w:cs="Arial"/>
          <w:sz w:val="22"/>
          <w:szCs w:val="22"/>
          <w:u w:val="single"/>
        </w:rPr>
      </w:pPr>
      <w:r w:rsidRPr="00041221">
        <w:rPr>
          <w:rFonts w:ascii="Arial" w:hAnsi="Arial" w:cs="Arial"/>
          <w:b/>
          <w:sz w:val="22"/>
          <w:szCs w:val="22"/>
        </w:rPr>
        <w:t>13.</w:t>
      </w:r>
      <w:r w:rsidRPr="00041221">
        <w:rPr>
          <w:rFonts w:ascii="Arial" w:hAnsi="Arial" w:cs="Arial"/>
          <w:sz w:val="22"/>
          <w:szCs w:val="22"/>
        </w:rPr>
        <w:tab/>
      </w:r>
      <w:r w:rsidR="007A0E55" w:rsidRPr="00041221">
        <w:rPr>
          <w:rFonts w:ascii="Arial" w:hAnsi="Arial" w:cs="Arial"/>
          <w:sz w:val="22"/>
          <w:szCs w:val="22"/>
        </w:rPr>
        <w:t>The court also orders:</w:t>
      </w:r>
      <w:r w:rsidR="00814F70" w:rsidRPr="00041221">
        <w:rPr>
          <w:rFonts w:ascii="Arial" w:hAnsi="Arial" w:cs="Arial"/>
          <w:sz w:val="22"/>
          <w:szCs w:val="22"/>
          <w:u w:val="single"/>
        </w:rPr>
        <w:tab/>
      </w:r>
    </w:p>
    <w:p w14:paraId="0DE45382" w14:textId="08CAEE57" w:rsidR="00814F70" w:rsidRPr="00041221" w:rsidRDefault="00814F70">
      <w:pPr>
        <w:pStyle w:val="SingleSpacing"/>
        <w:tabs>
          <w:tab w:val="left" w:pos="720"/>
          <w:tab w:val="left" w:pos="9360"/>
        </w:tabs>
        <w:spacing w:before="120" w:line="240" w:lineRule="auto"/>
        <w:ind w:left="720"/>
        <w:rPr>
          <w:rFonts w:ascii="Arial" w:hAnsi="Arial" w:cs="Arial"/>
          <w:sz w:val="22"/>
          <w:szCs w:val="22"/>
          <w:u w:val="single"/>
        </w:rPr>
      </w:pPr>
      <w:r w:rsidRPr="00041221">
        <w:rPr>
          <w:rFonts w:ascii="Arial" w:hAnsi="Arial" w:cs="Arial"/>
          <w:sz w:val="22"/>
          <w:szCs w:val="22"/>
          <w:u w:val="single"/>
        </w:rPr>
        <w:tab/>
      </w:r>
    </w:p>
    <w:p w14:paraId="6C263DA5" w14:textId="1217CC12" w:rsidR="00814F70" w:rsidRPr="00041221" w:rsidRDefault="00814F70">
      <w:pPr>
        <w:pStyle w:val="SingleSpacing"/>
        <w:tabs>
          <w:tab w:val="left" w:pos="720"/>
          <w:tab w:val="left" w:pos="9360"/>
        </w:tabs>
        <w:spacing w:before="120" w:line="240" w:lineRule="auto"/>
        <w:ind w:left="720"/>
        <w:rPr>
          <w:rFonts w:ascii="Arial" w:hAnsi="Arial" w:cs="Arial"/>
          <w:sz w:val="22"/>
          <w:szCs w:val="22"/>
          <w:u w:val="single"/>
        </w:rPr>
      </w:pPr>
      <w:r w:rsidRPr="00041221">
        <w:rPr>
          <w:rFonts w:ascii="Arial" w:hAnsi="Arial" w:cs="Arial"/>
          <w:sz w:val="22"/>
          <w:szCs w:val="22"/>
          <w:u w:val="single"/>
        </w:rPr>
        <w:tab/>
      </w:r>
    </w:p>
    <w:p w14:paraId="537FA8C7" w14:textId="007441B1" w:rsidR="00AE0B9C" w:rsidRPr="00041221" w:rsidRDefault="007A0E55" w:rsidP="0009626F">
      <w:pPr>
        <w:pStyle w:val="SingleSpacing"/>
        <w:tabs>
          <w:tab w:val="left" w:pos="4680"/>
          <w:tab w:val="left" w:pos="9360"/>
        </w:tabs>
        <w:spacing w:before="240" w:line="240" w:lineRule="auto"/>
        <w:rPr>
          <w:rFonts w:ascii="Arial" w:hAnsi="Arial" w:cs="Arial"/>
          <w:sz w:val="22"/>
          <w:szCs w:val="22"/>
          <w:u w:val="single"/>
        </w:rPr>
      </w:pPr>
      <w:r w:rsidRPr="0009626F">
        <w:rPr>
          <w:rFonts w:ascii="Arial" w:hAnsi="Arial" w:cs="Arial"/>
          <w:sz w:val="22"/>
          <w:szCs w:val="22"/>
        </w:rPr>
        <w:t>Dated</w:t>
      </w:r>
      <w:r w:rsidR="000978BC">
        <w:rPr>
          <w:rFonts w:ascii="Arial" w:hAnsi="Arial" w:cs="Arial"/>
          <w:sz w:val="22"/>
          <w:szCs w:val="22"/>
        </w:rPr>
        <w:t>:</w:t>
      </w:r>
      <w:r w:rsidRPr="00041221">
        <w:rPr>
          <w:rFonts w:ascii="Arial" w:hAnsi="Arial" w:cs="Arial"/>
          <w:sz w:val="22"/>
          <w:szCs w:val="22"/>
        </w:rPr>
        <w:t xml:space="preserve"> ________________</w:t>
      </w:r>
      <w:r w:rsidR="007D0571" w:rsidRPr="00041221">
        <w:rPr>
          <w:rFonts w:ascii="Arial" w:hAnsi="Arial" w:cs="Arial"/>
          <w:sz w:val="22"/>
          <w:szCs w:val="22"/>
        </w:rPr>
        <w:t>___________</w:t>
      </w:r>
      <w:r w:rsidR="00246DDA" w:rsidRPr="00041221">
        <w:rPr>
          <w:rFonts w:ascii="Arial" w:hAnsi="Arial" w:cs="Arial"/>
          <w:sz w:val="22"/>
          <w:szCs w:val="22"/>
        </w:rPr>
        <w:tab/>
      </w:r>
      <w:r w:rsidRPr="00041221">
        <w:rPr>
          <w:rFonts w:ascii="Arial" w:hAnsi="Arial" w:cs="Arial"/>
          <w:sz w:val="22"/>
          <w:szCs w:val="22"/>
          <w:u w:val="single"/>
        </w:rPr>
        <w:tab/>
      </w:r>
    </w:p>
    <w:p w14:paraId="637ABEEB" w14:textId="77777777" w:rsidR="00AE0B9C" w:rsidRPr="0009626F" w:rsidRDefault="007A0E55" w:rsidP="00246DDA">
      <w:pPr>
        <w:tabs>
          <w:tab w:val="left" w:pos="4680"/>
        </w:tabs>
        <w:rPr>
          <w:rFonts w:ascii="Arial" w:hAnsi="Arial" w:cs="Arial"/>
          <w:b/>
          <w:i/>
          <w:sz w:val="22"/>
          <w:szCs w:val="22"/>
        </w:rPr>
      </w:pPr>
      <w:r w:rsidRPr="0009626F">
        <w:rPr>
          <w:rFonts w:ascii="Arial" w:hAnsi="Arial" w:cs="Arial"/>
          <w:i/>
          <w:sz w:val="22"/>
          <w:szCs w:val="22"/>
        </w:rPr>
        <w:tab/>
      </w:r>
      <w:r w:rsidRPr="0009626F">
        <w:rPr>
          <w:rFonts w:ascii="Arial" w:hAnsi="Arial" w:cs="Arial"/>
          <w:b/>
          <w:i/>
          <w:sz w:val="22"/>
          <w:szCs w:val="22"/>
        </w:rPr>
        <w:t>Judge/Court Commissioner</w:t>
      </w:r>
    </w:p>
    <w:p w14:paraId="7956FA17" w14:textId="16BDDA7D" w:rsidR="00A075E8" w:rsidRPr="00041221" w:rsidRDefault="00A075E8" w:rsidP="00A075E8">
      <w:pPr>
        <w:pStyle w:val="Body"/>
        <w:tabs>
          <w:tab w:val="left" w:pos="0"/>
          <w:tab w:val="left" w:pos="90"/>
          <w:tab w:val="left" w:pos="360"/>
          <w:tab w:val="left" w:pos="1769"/>
        </w:tabs>
        <w:spacing w:before="240" w:line="360" w:lineRule="auto"/>
        <w:rPr>
          <w:rFonts w:ascii="Arial" w:hAnsi="Arial" w:cs="Arial"/>
          <w:sz w:val="22"/>
          <w:szCs w:val="22"/>
        </w:rPr>
      </w:pPr>
      <w:r w:rsidRPr="00041221">
        <w:rPr>
          <w:rFonts w:ascii="Arial" w:hAnsi="Arial" w:cs="Arial"/>
          <w:sz w:val="22"/>
          <w:szCs w:val="22"/>
        </w:rPr>
        <w:t>Presented by:</w:t>
      </w:r>
    </w:p>
    <w:p w14:paraId="18C53EF1" w14:textId="77777777" w:rsidR="00A075E8" w:rsidRPr="00041221" w:rsidRDefault="00A075E8" w:rsidP="003A66CE">
      <w:pPr>
        <w:tabs>
          <w:tab w:val="left" w:pos="3960"/>
          <w:tab w:val="left" w:pos="4680"/>
          <w:tab w:val="left" w:pos="9360"/>
        </w:tabs>
        <w:spacing w:before="240"/>
        <w:rPr>
          <w:rFonts w:ascii="Arial" w:hAnsi="Arial" w:cs="Arial"/>
          <w:sz w:val="22"/>
          <w:szCs w:val="22"/>
          <w:u w:val="single"/>
        </w:rPr>
      </w:pPr>
      <w:r w:rsidRPr="00041221">
        <w:rPr>
          <w:rFonts w:ascii="Arial" w:hAnsi="Arial" w:cs="Arial"/>
          <w:sz w:val="22"/>
          <w:szCs w:val="22"/>
          <w:u w:val="single"/>
        </w:rPr>
        <w:tab/>
      </w:r>
      <w:r w:rsidRPr="00041221">
        <w:rPr>
          <w:rFonts w:ascii="Arial" w:hAnsi="Arial" w:cs="Arial"/>
          <w:sz w:val="22"/>
          <w:szCs w:val="22"/>
        </w:rPr>
        <w:tab/>
      </w:r>
      <w:r w:rsidRPr="00041221">
        <w:rPr>
          <w:rFonts w:ascii="Arial" w:hAnsi="Arial" w:cs="Arial"/>
          <w:sz w:val="22"/>
          <w:szCs w:val="22"/>
          <w:u w:val="single"/>
        </w:rPr>
        <w:tab/>
      </w:r>
    </w:p>
    <w:p w14:paraId="6C016FF8" w14:textId="4B3E022D" w:rsidR="0009626F" w:rsidRDefault="00A075E8" w:rsidP="003A66CE">
      <w:pPr>
        <w:tabs>
          <w:tab w:val="left" w:pos="4680"/>
          <w:tab w:val="left" w:pos="8370"/>
        </w:tabs>
        <w:rPr>
          <w:rFonts w:ascii="Arial" w:hAnsi="Arial" w:cs="Arial"/>
          <w:i/>
          <w:sz w:val="22"/>
          <w:szCs w:val="22"/>
        </w:rPr>
      </w:pPr>
      <w:r w:rsidRPr="0009626F">
        <w:rPr>
          <w:rFonts w:ascii="Arial" w:hAnsi="Arial" w:cs="Arial"/>
          <w:i/>
          <w:sz w:val="22"/>
          <w:szCs w:val="22"/>
        </w:rPr>
        <w:t>Signature of Party/Lawyer</w:t>
      </w:r>
      <w:r w:rsidRPr="0009626F">
        <w:rPr>
          <w:rFonts w:ascii="Arial" w:hAnsi="Arial" w:cs="Arial"/>
          <w:i/>
          <w:sz w:val="22"/>
          <w:szCs w:val="22"/>
        </w:rPr>
        <w:tab/>
        <w:t>Printed Name</w:t>
      </w:r>
      <w:r w:rsidR="00041221">
        <w:rPr>
          <w:rFonts w:ascii="Arial" w:hAnsi="Arial" w:cs="Arial"/>
          <w:i/>
          <w:sz w:val="22"/>
          <w:szCs w:val="22"/>
        </w:rPr>
        <w:t xml:space="preserve">                                    </w:t>
      </w:r>
      <w:r w:rsidRPr="0009626F">
        <w:rPr>
          <w:rFonts w:ascii="Arial" w:hAnsi="Arial" w:cs="Arial"/>
          <w:i/>
          <w:sz w:val="22"/>
          <w:szCs w:val="22"/>
        </w:rPr>
        <w:t>WSBA No.</w:t>
      </w:r>
    </w:p>
    <w:p w14:paraId="56FF994E" w14:textId="77777777" w:rsidR="0009626F" w:rsidRPr="0009626F" w:rsidRDefault="0009626F" w:rsidP="0009626F">
      <w:pPr>
        <w:rPr>
          <w:rFonts w:ascii="Arial" w:hAnsi="Arial" w:cs="Arial"/>
          <w:sz w:val="22"/>
          <w:szCs w:val="22"/>
        </w:rPr>
      </w:pPr>
    </w:p>
    <w:p w14:paraId="40FB5492" w14:textId="77777777" w:rsidR="0009626F" w:rsidRPr="0009626F" w:rsidRDefault="0009626F" w:rsidP="0009626F">
      <w:pPr>
        <w:rPr>
          <w:rFonts w:ascii="Arial" w:hAnsi="Arial" w:cs="Arial"/>
          <w:sz w:val="22"/>
          <w:szCs w:val="22"/>
        </w:rPr>
      </w:pPr>
    </w:p>
    <w:p w14:paraId="5E593D0B" w14:textId="77777777" w:rsidR="0009626F" w:rsidRPr="0009626F" w:rsidRDefault="0009626F" w:rsidP="0009626F">
      <w:pPr>
        <w:rPr>
          <w:rFonts w:ascii="Arial" w:hAnsi="Arial" w:cs="Arial"/>
          <w:sz w:val="22"/>
          <w:szCs w:val="22"/>
        </w:rPr>
      </w:pPr>
    </w:p>
    <w:p w14:paraId="139DBACA" w14:textId="77777777" w:rsidR="0009626F" w:rsidRPr="0009626F" w:rsidRDefault="0009626F" w:rsidP="0009626F">
      <w:pPr>
        <w:rPr>
          <w:rFonts w:ascii="Arial" w:hAnsi="Arial" w:cs="Arial"/>
          <w:sz w:val="22"/>
          <w:szCs w:val="22"/>
        </w:rPr>
      </w:pPr>
    </w:p>
    <w:p w14:paraId="7D328404" w14:textId="77777777" w:rsidR="0009626F" w:rsidRPr="0009626F" w:rsidRDefault="0009626F" w:rsidP="0009626F">
      <w:pPr>
        <w:rPr>
          <w:rFonts w:ascii="Arial" w:hAnsi="Arial" w:cs="Arial"/>
          <w:sz w:val="22"/>
          <w:szCs w:val="22"/>
        </w:rPr>
      </w:pPr>
    </w:p>
    <w:p w14:paraId="0896B006" w14:textId="77777777" w:rsidR="0009626F" w:rsidRPr="0009626F" w:rsidRDefault="0009626F" w:rsidP="0009626F">
      <w:pPr>
        <w:rPr>
          <w:rFonts w:ascii="Arial" w:hAnsi="Arial" w:cs="Arial"/>
          <w:sz w:val="22"/>
          <w:szCs w:val="22"/>
        </w:rPr>
      </w:pPr>
    </w:p>
    <w:p w14:paraId="407775F0" w14:textId="77777777" w:rsidR="0009626F" w:rsidRPr="0009626F" w:rsidRDefault="0009626F" w:rsidP="0009626F">
      <w:pPr>
        <w:rPr>
          <w:rFonts w:ascii="Arial" w:hAnsi="Arial" w:cs="Arial"/>
          <w:sz w:val="22"/>
          <w:szCs w:val="22"/>
        </w:rPr>
      </w:pPr>
    </w:p>
    <w:p w14:paraId="55C1FF4A" w14:textId="77777777" w:rsidR="0009626F" w:rsidRPr="0009626F" w:rsidRDefault="0009626F" w:rsidP="0009626F">
      <w:pPr>
        <w:rPr>
          <w:rFonts w:ascii="Arial" w:hAnsi="Arial" w:cs="Arial"/>
          <w:sz w:val="22"/>
          <w:szCs w:val="22"/>
        </w:rPr>
      </w:pPr>
    </w:p>
    <w:p w14:paraId="535EEBBA" w14:textId="77777777" w:rsidR="0009626F" w:rsidRPr="0009626F" w:rsidRDefault="0009626F" w:rsidP="0009626F">
      <w:pPr>
        <w:rPr>
          <w:rFonts w:ascii="Arial" w:hAnsi="Arial" w:cs="Arial"/>
          <w:sz w:val="22"/>
          <w:szCs w:val="22"/>
        </w:rPr>
      </w:pPr>
    </w:p>
    <w:p w14:paraId="641B1207" w14:textId="77777777" w:rsidR="0009626F" w:rsidRPr="0009626F" w:rsidRDefault="0009626F" w:rsidP="0009626F">
      <w:pPr>
        <w:rPr>
          <w:rFonts w:ascii="Arial" w:hAnsi="Arial" w:cs="Arial"/>
          <w:sz w:val="22"/>
          <w:szCs w:val="22"/>
        </w:rPr>
      </w:pPr>
    </w:p>
    <w:p w14:paraId="06078C8C" w14:textId="77777777" w:rsidR="0009626F" w:rsidRPr="0009626F" w:rsidRDefault="0009626F" w:rsidP="0009626F">
      <w:pPr>
        <w:rPr>
          <w:rFonts w:ascii="Arial" w:hAnsi="Arial" w:cs="Arial"/>
          <w:sz w:val="22"/>
          <w:szCs w:val="22"/>
        </w:rPr>
      </w:pPr>
    </w:p>
    <w:p w14:paraId="3B3BB6D8" w14:textId="77777777" w:rsidR="0009626F" w:rsidRPr="0009626F" w:rsidRDefault="0009626F" w:rsidP="0009626F">
      <w:pPr>
        <w:rPr>
          <w:rFonts w:ascii="Arial" w:hAnsi="Arial" w:cs="Arial"/>
          <w:sz w:val="22"/>
          <w:szCs w:val="22"/>
        </w:rPr>
      </w:pPr>
    </w:p>
    <w:p w14:paraId="0E55D192" w14:textId="77777777" w:rsidR="0009626F" w:rsidRPr="0009626F" w:rsidRDefault="0009626F" w:rsidP="0009626F">
      <w:pPr>
        <w:rPr>
          <w:rFonts w:ascii="Arial" w:hAnsi="Arial" w:cs="Arial"/>
          <w:sz w:val="22"/>
          <w:szCs w:val="22"/>
        </w:rPr>
      </w:pPr>
    </w:p>
    <w:p w14:paraId="2392FF6C" w14:textId="77777777" w:rsidR="0009626F" w:rsidRPr="0009626F" w:rsidRDefault="0009626F" w:rsidP="0009626F">
      <w:pPr>
        <w:rPr>
          <w:rFonts w:ascii="Arial" w:hAnsi="Arial" w:cs="Arial"/>
          <w:sz w:val="22"/>
          <w:szCs w:val="22"/>
        </w:rPr>
      </w:pPr>
    </w:p>
    <w:p w14:paraId="758E9563" w14:textId="77777777" w:rsidR="0009626F" w:rsidRPr="0009626F" w:rsidRDefault="0009626F" w:rsidP="0009626F">
      <w:pPr>
        <w:rPr>
          <w:rFonts w:ascii="Arial" w:hAnsi="Arial" w:cs="Arial"/>
          <w:sz w:val="22"/>
          <w:szCs w:val="22"/>
        </w:rPr>
      </w:pPr>
    </w:p>
    <w:p w14:paraId="513006A5" w14:textId="77777777" w:rsidR="0009626F" w:rsidRPr="0009626F" w:rsidRDefault="0009626F" w:rsidP="0009626F">
      <w:pPr>
        <w:rPr>
          <w:rFonts w:ascii="Arial" w:hAnsi="Arial" w:cs="Arial"/>
          <w:sz w:val="22"/>
          <w:szCs w:val="22"/>
        </w:rPr>
      </w:pPr>
    </w:p>
    <w:p w14:paraId="390AE43A" w14:textId="77777777" w:rsidR="0009626F" w:rsidRPr="0009626F" w:rsidRDefault="0009626F" w:rsidP="0009626F">
      <w:pPr>
        <w:rPr>
          <w:rFonts w:ascii="Arial" w:hAnsi="Arial" w:cs="Arial"/>
          <w:sz w:val="22"/>
          <w:szCs w:val="22"/>
        </w:rPr>
      </w:pPr>
    </w:p>
    <w:p w14:paraId="10FBC960" w14:textId="77777777" w:rsidR="0009626F" w:rsidRPr="0009626F" w:rsidRDefault="0009626F" w:rsidP="0009626F">
      <w:pPr>
        <w:rPr>
          <w:rFonts w:ascii="Arial" w:hAnsi="Arial" w:cs="Arial"/>
          <w:sz w:val="22"/>
          <w:szCs w:val="22"/>
        </w:rPr>
      </w:pPr>
    </w:p>
    <w:p w14:paraId="0932BF94" w14:textId="26692BD6" w:rsidR="0009626F" w:rsidRDefault="0009626F" w:rsidP="0009626F">
      <w:pPr>
        <w:rPr>
          <w:rFonts w:ascii="Arial" w:hAnsi="Arial" w:cs="Arial"/>
          <w:sz w:val="22"/>
          <w:szCs w:val="22"/>
        </w:rPr>
      </w:pPr>
    </w:p>
    <w:p w14:paraId="2BC380EB" w14:textId="0635787D" w:rsidR="0009626F" w:rsidRDefault="0009626F" w:rsidP="0009626F">
      <w:pPr>
        <w:rPr>
          <w:rFonts w:ascii="Arial" w:hAnsi="Arial" w:cs="Arial"/>
          <w:sz w:val="22"/>
          <w:szCs w:val="22"/>
        </w:rPr>
      </w:pPr>
    </w:p>
    <w:p w14:paraId="4C5C00F7" w14:textId="77777777" w:rsidR="00AE0B9C" w:rsidRPr="0009626F" w:rsidRDefault="00AE0B9C" w:rsidP="0009626F">
      <w:pPr>
        <w:jc w:val="right"/>
        <w:rPr>
          <w:rFonts w:ascii="Arial" w:hAnsi="Arial" w:cs="Arial"/>
          <w:sz w:val="22"/>
          <w:szCs w:val="22"/>
        </w:rPr>
      </w:pPr>
    </w:p>
    <w:sectPr w:rsidR="00AE0B9C" w:rsidRPr="0009626F" w:rsidSect="00C67D1C">
      <w:footerReference w:type="default" r:id="rId13"/>
      <w:pgSz w:w="12240" w:h="15840" w:code="1"/>
      <w:pgMar w:top="1440" w:right="1440" w:bottom="1440" w:left="1440"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62A1D" w14:textId="77777777" w:rsidR="00B810E0" w:rsidRDefault="00B810E0">
      <w:r>
        <w:separator/>
      </w:r>
    </w:p>
  </w:endnote>
  <w:endnote w:type="continuationSeparator" w:id="0">
    <w:p w14:paraId="66927EE2" w14:textId="77777777" w:rsidR="00B810E0" w:rsidRDefault="00B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54"/>
      <w:gridCol w:w="3111"/>
      <w:gridCol w:w="3095"/>
    </w:tblGrid>
    <w:tr w:rsidR="00B75ACE" w:rsidRPr="001675A8" w14:paraId="3DFE6A1F" w14:textId="77777777" w:rsidTr="00540AFE">
      <w:tc>
        <w:tcPr>
          <w:tcW w:w="3192" w:type="dxa"/>
        </w:tcPr>
        <w:p w14:paraId="5F203CC4" w14:textId="4F048063"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814F70">
            <w:rPr>
              <w:rFonts w:ascii="Arial" w:eastAsia="MS Mincho" w:hAnsi="Arial" w:cs="Arial"/>
              <w:sz w:val="18"/>
              <w:szCs w:val="18"/>
              <w:lang w:eastAsia="ja-JP"/>
            </w:rPr>
            <w:t xml:space="preserve">RCW 11.130.280, .380, .605 </w:t>
          </w:r>
        </w:p>
        <w:p w14:paraId="72C817D9" w14:textId="64A325A6"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09626F">
            <w:rPr>
              <w:rFonts w:ascii="Arial" w:eastAsia="MS Mincho" w:hAnsi="Arial" w:cs="Arial"/>
              <w:i/>
              <w:sz w:val="18"/>
              <w:szCs w:val="18"/>
              <w:lang w:eastAsia="ja-JP"/>
            </w:rPr>
            <w:t>(0</w:t>
          </w:r>
          <w:r w:rsidR="003F441F">
            <w:rPr>
              <w:rFonts w:ascii="Arial" w:eastAsia="MS Mincho" w:hAnsi="Arial" w:cs="Arial"/>
              <w:i/>
              <w:sz w:val="18"/>
              <w:szCs w:val="18"/>
              <w:lang w:eastAsia="ja-JP"/>
            </w:rPr>
            <w:t>7</w:t>
          </w:r>
          <w:r w:rsidRPr="0009626F">
            <w:rPr>
              <w:rFonts w:ascii="Arial" w:eastAsia="MS Mincho" w:hAnsi="Arial" w:cs="Arial"/>
              <w:i/>
              <w:sz w:val="18"/>
              <w:szCs w:val="18"/>
              <w:lang w:eastAsia="ja-JP"/>
            </w:rPr>
            <w:t>/202</w:t>
          </w:r>
          <w:r w:rsidR="004C4F12">
            <w:rPr>
              <w:rFonts w:ascii="Arial" w:eastAsia="MS Mincho" w:hAnsi="Arial" w:cs="Arial"/>
              <w:i/>
              <w:sz w:val="18"/>
              <w:szCs w:val="18"/>
              <w:lang w:eastAsia="ja-JP"/>
            </w:rPr>
            <w:t>5</w:t>
          </w:r>
          <w:r w:rsidRPr="0009626F">
            <w:rPr>
              <w:rFonts w:ascii="Arial" w:eastAsia="MS Mincho" w:hAnsi="Arial" w:cs="Arial"/>
              <w:i/>
              <w:sz w:val="18"/>
              <w:szCs w:val="18"/>
              <w:lang w:eastAsia="ja-JP"/>
            </w:rPr>
            <w:t>)</w:t>
          </w:r>
        </w:p>
        <w:p w14:paraId="0147C836" w14:textId="0CEA79F5"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b/>
              <w:sz w:val="18"/>
              <w:szCs w:val="18"/>
              <w:lang w:eastAsia="ja-JP"/>
            </w:rPr>
          </w:pPr>
          <w:r w:rsidRPr="00814F70">
            <w:rPr>
              <w:rFonts w:ascii="Arial" w:eastAsia="MS Mincho" w:hAnsi="Arial" w:cs="Arial"/>
              <w:b/>
              <w:sz w:val="18"/>
              <w:szCs w:val="18"/>
              <w:lang w:eastAsia="ja-JP"/>
            </w:rPr>
            <w:t xml:space="preserve">GDN </w:t>
          </w:r>
          <w:r w:rsidR="00B75ACE" w:rsidRPr="00814F70">
            <w:rPr>
              <w:rFonts w:ascii="Arial" w:eastAsia="MS Mincho" w:hAnsi="Arial" w:cs="Arial"/>
              <w:b/>
              <w:sz w:val="18"/>
              <w:szCs w:val="18"/>
              <w:lang w:eastAsia="ja-JP"/>
            </w:rPr>
            <w:t>C 103</w:t>
          </w:r>
        </w:p>
      </w:tc>
      <w:tc>
        <w:tcPr>
          <w:tcW w:w="3192" w:type="dxa"/>
        </w:tcPr>
        <w:p w14:paraId="3FEC6F95" w14:textId="6E819C4B" w:rsidR="001675A8" w:rsidRPr="001675A8" w:rsidRDefault="001675A8">
          <w:pPr>
            <w:tabs>
              <w:tab w:val="center" w:pos="4680"/>
              <w:tab w:val="right" w:pos="9360"/>
            </w:tabs>
            <w:overflowPunct/>
            <w:autoSpaceDE/>
            <w:autoSpaceDN/>
            <w:adjustRightInd/>
            <w:jc w:val="center"/>
            <w:textAlignment w:val="auto"/>
            <w:rPr>
              <w:rFonts w:ascii="Arial" w:eastAsia="MS Mincho" w:hAnsi="Arial" w:cs="Arial"/>
              <w:b/>
              <w:sz w:val="18"/>
              <w:szCs w:val="18"/>
              <w:lang w:eastAsia="ja-JP"/>
            </w:rPr>
          </w:pPr>
          <w:r>
            <w:rPr>
              <w:rFonts w:ascii="Arial" w:eastAsia="MS Mincho" w:hAnsi="Arial" w:cs="Arial"/>
              <w:sz w:val="18"/>
              <w:szCs w:val="18"/>
              <w:lang w:eastAsia="ja-JP"/>
            </w:rPr>
            <w:t>Or. App. Court Visitor</w:t>
          </w:r>
          <w:r w:rsidR="00211645">
            <w:rPr>
              <w:rFonts w:ascii="Arial" w:eastAsia="MS Mincho" w:hAnsi="Arial" w:cs="Arial"/>
              <w:sz w:val="18"/>
              <w:szCs w:val="18"/>
              <w:lang w:eastAsia="ja-JP"/>
            </w:rPr>
            <w:t xml:space="preserve"> </w:t>
          </w:r>
          <w:r w:rsidR="007D0571">
            <w:rPr>
              <w:rFonts w:ascii="Arial" w:eastAsia="MS Mincho" w:hAnsi="Arial" w:cs="Arial"/>
              <w:sz w:val="18"/>
              <w:szCs w:val="18"/>
              <w:lang w:eastAsia="ja-JP"/>
            </w:rPr>
            <w:t>–</w:t>
          </w:r>
          <w:r w:rsidR="00211645">
            <w:rPr>
              <w:rFonts w:ascii="Arial" w:eastAsia="MS Mincho" w:hAnsi="Arial" w:cs="Arial"/>
              <w:sz w:val="18"/>
              <w:szCs w:val="18"/>
              <w:lang w:eastAsia="ja-JP"/>
            </w:rPr>
            <w:t xml:space="preserve"> Adult</w:t>
          </w:r>
          <w:r w:rsidR="007D0571">
            <w:rPr>
              <w:rFonts w:ascii="Arial" w:eastAsia="MS Mincho" w:hAnsi="Arial" w:cs="Arial"/>
              <w:sz w:val="18"/>
              <w:szCs w:val="18"/>
              <w:lang w:eastAsia="ja-JP"/>
            </w:rPr>
            <w:br/>
          </w:r>
          <w:r w:rsidRPr="001675A8">
            <w:rPr>
              <w:rFonts w:ascii="Arial" w:eastAsia="MS Mincho" w:hAnsi="Arial" w:cs="Arial"/>
              <w:b/>
              <w:sz w:val="18"/>
              <w:szCs w:val="18"/>
              <w:lang w:eastAsia="ja-JP"/>
            </w:rPr>
            <w:t xml:space="preserve">p.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PAGE </w:instrText>
          </w:r>
          <w:r w:rsidRPr="001675A8">
            <w:rPr>
              <w:rFonts w:ascii="Arial" w:eastAsia="MS Mincho" w:hAnsi="Arial" w:cs="Arial"/>
              <w:b/>
              <w:sz w:val="18"/>
              <w:szCs w:val="18"/>
              <w:lang w:eastAsia="ja-JP"/>
            </w:rPr>
            <w:fldChar w:fldCharType="separate"/>
          </w:r>
          <w:r w:rsidR="0009626F">
            <w:rPr>
              <w:rFonts w:ascii="Arial" w:eastAsia="MS Mincho" w:hAnsi="Arial" w:cs="Arial"/>
              <w:b/>
              <w:noProof/>
              <w:sz w:val="18"/>
              <w:szCs w:val="18"/>
              <w:lang w:eastAsia="ja-JP"/>
            </w:rPr>
            <w:t>5</w:t>
          </w:r>
          <w:r w:rsidRPr="001675A8">
            <w:rPr>
              <w:rFonts w:ascii="Arial" w:eastAsia="MS Mincho" w:hAnsi="Arial" w:cs="Arial"/>
              <w:b/>
              <w:sz w:val="18"/>
              <w:szCs w:val="18"/>
              <w:lang w:eastAsia="ja-JP"/>
            </w:rPr>
            <w:fldChar w:fldCharType="end"/>
          </w:r>
          <w:r w:rsidRPr="001675A8">
            <w:rPr>
              <w:rFonts w:ascii="Arial" w:eastAsia="MS Mincho" w:hAnsi="Arial" w:cs="Arial"/>
              <w:b/>
              <w:sz w:val="18"/>
              <w:szCs w:val="18"/>
              <w:lang w:eastAsia="ja-JP"/>
            </w:rPr>
            <w:t xml:space="preserve"> of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NUMPAGES </w:instrText>
          </w:r>
          <w:r w:rsidRPr="001675A8">
            <w:rPr>
              <w:rFonts w:ascii="Arial" w:eastAsia="MS Mincho" w:hAnsi="Arial" w:cs="Arial"/>
              <w:b/>
              <w:sz w:val="18"/>
              <w:szCs w:val="18"/>
              <w:lang w:eastAsia="ja-JP"/>
            </w:rPr>
            <w:fldChar w:fldCharType="separate"/>
          </w:r>
          <w:r w:rsidR="0009626F">
            <w:rPr>
              <w:rFonts w:ascii="Arial" w:eastAsia="MS Mincho" w:hAnsi="Arial" w:cs="Arial"/>
              <w:b/>
              <w:noProof/>
              <w:sz w:val="18"/>
              <w:szCs w:val="18"/>
              <w:lang w:eastAsia="ja-JP"/>
            </w:rPr>
            <w:t>6</w:t>
          </w:r>
          <w:r w:rsidRPr="001675A8">
            <w:rPr>
              <w:rFonts w:ascii="Arial" w:eastAsia="MS Mincho" w:hAnsi="Arial" w:cs="Arial"/>
              <w:b/>
              <w:sz w:val="18"/>
              <w:szCs w:val="18"/>
              <w:lang w:eastAsia="ja-JP"/>
            </w:rPr>
            <w:fldChar w:fldCharType="end"/>
          </w:r>
        </w:p>
      </w:tc>
      <w:tc>
        <w:tcPr>
          <w:tcW w:w="3192" w:type="dxa"/>
        </w:tcPr>
        <w:p w14:paraId="6C8178A6" w14:textId="77777777" w:rsidR="001675A8" w:rsidRPr="001675A8"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p>
      </w:tc>
    </w:tr>
  </w:tbl>
  <w:p w14:paraId="485180B5" w14:textId="0816203C" w:rsidR="003148C4" w:rsidRDefault="003148C4" w:rsidP="001675A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98CCC" w14:textId="77777777" w:rsidR="00B810E0" w:rsidRDefault="00B810E0">
      <w:r>
        <w:separator/>
      </w:r>
    </w:p>
  </w:footnote>
  <w:footnote w:type="continuationSeparator" w:id="0">
    <w:p w14:paraId="745220C9" w14:textId="77777777" w:rsidR="00B810E0" w:rsidRDefault="00B8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16cid:durableId="169951990">
    <w:abstractNumId w:val="7"/>
  </w:num>
  <w:num w:numId="2" w16cid:durableId="2070227493">
    <w:abstractNumId w:val="13"/>
  </w:num>
  <w:num w:numId="3" w16cid:durableId="409817710">
    <w:abstractNumId w:val="5"/>
  </w:num>
  <w:num w:numId="4" w16cid:durableId="78908594">
    <w:abstractNumId w:val="4"/>
  </w:num>
  <w:num w:numId="5" w16cid:durableId="1036352496">
    <w:abstractNumId w:val="1"/>
  </w:num>
  <w:num w:numId="6" w16cid:durableId="168955183">
    <w:abstractNumId w:val="0"/>
  </w:num>
  <w:num w:numId="7" w16cid:durableId="343558594">
    <w:abstractNumId w:val="9"/>
  </w:num>
  <w:num w:numId="8" w16cid:durableId="1850101090">
    <w:abstractNumId w:val="12"/>
  </w:num>
  <w:num w:numId="9" w16cid:durableId="1328287824">
    <w:abstractNumId w:val="2"/>
  </w:num>
  <w:num w:numId="10" w16cid:durableId="1800608129">
    <w:abstractNumId w:val="6"/>
  </w:num>
  <w:num w:numId="11" w16cid:durableId="1503474918">
    <w:abstractNumId w:val="11"/>
  </w:num>
  <w:num w:numId="12" w16cid:durableId="197820305">
    <w:abstractNumId w:val="10"/>
  </w:num>
  <w:num w:numId="13" w16cid:durableId="1380860679">
    <w:abstractNumId w:val="8"/>
  </w:num>
  <w:num w:numId="14" w16cid:durableId="536354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C"/>
    <w:rsid w:val="00013E85"/>
    <w:rsid w:val="00034357"/>
    <w:rsid w:val="00041221"/>
    <w:rsid w:val="00082476"/>
    <w:rsid w:val="0009626F"/>
    <w:rsid w:val="000978BC"/>
    <w:rsid w:val="000C215B"/>
    <w:rsid w:val="000E0913"/>
    <w:rsid w:val="000E1110"/>
    <w:rsid w:val="00103234"/>
    <w:rsid w:val="00120300"/>
    <w:rsid w:val="00132B8D"/>
    <w:rsid w:val="001675A8"/>
    <w:rsid w:val="0017560B"/>
    <w:rsid w:val="00182F97"/>
    <w:rsid w:val="001B2B79"/>
    <w:rsid w:val="001C42B0"/>
    <w:rsid w:val="001D6C51"/>
    <w:rsid w:val="001F2123"/>
    <w:rsid w:val="001F60C5"/>
    <w:rsid w:val="00203A1C"/>
    <w:rsid w:val="00211645"/>
    <w:rsid w:val="00232635"/>
    <w:rsid w:val="00246DDA"/>
    <w:rsid w:val="0025627D"/>
    <w:rsid w:val="002B4EEF"/>
    <w:rsid w:val="002D4A25"/>
    <w:rsid w:val="002D54B6"/>
    <w:rsid w:val="003014CA"/>
    <w:rsid w:val="0030409D"/>
    <w:rsid w:val="003148C4"/>
    <w:rsid w:val="00322C82"/>
    <w:rsid w:val="00364849"/>
    <w:rsid w:val="003735D3"/>
    <w:rsid w:val="0039144A"/>
    <w:rsid w:val="003A66CE"/>
    <w:rsid w:val="003A7C15"/>
    <w:rsid w:val="003D0F7C"/>
    <w:rsid w:val="003D1C10"/>
    <w:rsid w:val="003D38AA"/>
    <w:rsid w:val="003F05BD"/>
    <w:rsid w:val="003F441F"/>
    <w:rsid w:val="004224ED"/>
    <w:rsid w:val="00434C01"/>
    <w:rsid w:val="004441C7"/>
    <w:rsid w:val="004600D4"/>
    <w:rsid w:val="004627B2"/>
    <w:rsid w:val="0047391A"/>
    <w:rsid w:val="004A6F99"/>
    <w:rsid w:val="004C02CC"/>
    <w:rsid w:val="004C1D13"/>
    <w:rsid w:val="004C4F12"/>
    <w:rsid w:val="004F6022"/>
    <w:rsid w:val="0050409B"/>
    <w:rsid w:val="005101FC"/>
    <w:rsid w:val="00516BD2"/>
    <w:rsid w:val="005239B9"/>
    <w:rsid w:val="00562371"/>
    <w:rsid w:val="00586D75"/>
    <w:rsid w:val="005B012B"/>
    <w:rsid w:val="005D480E"/>
    <w:rsid w:val="005F6209"/>
    <w:rsid w:val="00654212"/>
    <w:rsid w:val="00657488"/>
    <w:rsid w:val="006960E5"/>
    <w:rsid w:val="00696AE3"/>
    <w:rsid w:val="006B0CC0"/>
    <w:rsid w:val="007074E1"/>
    <w:rsid w:val="00726478"/>
    <w:rsid w:val="00732E5E"/>
    <w:rsid w:val="007571DF"/>
    <w:rsid w:val="00775D1A"/>
    <w:rsid w:val="0077682E"/>
    <w:rsid w:val="007A0E55"/>
    <w:rsid w:val="007A1481"/>
    <w:rsid w:val="007A1959"/>
    <w:rsid w:val="007A5A55"/>
    <w:rsid w:val="007C00E0"/>
    <w:rsid w:val="007C3AAB"/>
    <w:rsid w:val="007D0571"/>
    <w:rsid w:val="007E3B71"/>
    <w:rsid w:val="007F1B33"/>
    <w:rsid w:val="007F4328"/>
    <w:rsid w:val="007F54B9"/>
    <w:rsid w:val="00803493"/>
    <w:rsid w:val="00804A98"/>
    <w:rsid w:val="00814F70"/>
    <w:rsid w:val="008178AD"/>
    <w:rsid w:val="00817978"/>
    <w:rsid w:val="00843DD8"/>
    <w:rsid w:val="00857511"/>
    <w:rsid w:val="008A716D"/>
    <w:rsid w:val="008C1A25"/>
    <w:rsid w:val="008C325F"/>
    <w:rsid w:val="008E058E"/>
    <w:rsid w:val="008F5586"/>
    <w:rsid w:val="008F7E98"/>
    <w:rsid w:val="009451FE"/>
    <w:rsid w:val="00950545"/>
    <w:rsid w:val="009546F0"/>
    <w:rsid w:val="009636BA"/>
    <w:rsid w:val="009665E5"/>
    <w:rsid w:val="00970B00"/>
    <w:rsid w:val="00995F15"/>
    <w:rsid w:val="009A21E7"/>
    <w:rsid w:val="00A075E8"/>
    <w:rsid w:val="00A61E25"/>
    <w:rsid w:val="00A71FE9"/>
    <w:rsid w:val="00AA3645"/>
    <w:rsid w:val="00AA5B74"/>
    <w:rsid w:val="00AA6457"/>
    <w:rsid w:val="00AB0AA2"/>
    <w:rsid w:val="00AE0B9C"/>
    <w:rsid w:val="00AE27E6"/>
    <w:rsid w:val="00AE4592"/>
    <w:rsid w:val="00B004FD"/>
    <w:rsid w:val="00B052D0"/>
    <w:rsid w:val="00B05A52"/>
    <w:rsid w:val="00B37E0B"/>
    <w:rsid w:val="00B470E2"/>
    <w:rsid w:val="00B51025"/>
    <w:rsid w:val="00B57E2E"/>
    <w:rsid w:val="00B74247"/>
    <w:rsid w:val="00B75ACE"/>
    <w:rsid w:val="00B810E0"/>
    <w:rsid w:val="00B8369A"/>
    <w:rsid w:val="00B9022E"/>
    <w:rsid w:val="00B93A02"/>
    <w:rsid w:val="00B97124"/>
    <w:rsid w:val="00BB3BE9"/>
    <w:rsid w:val="00C15F16"/>
    <w:rsid w:val="00C20053"/>
    <w:rsid w:val="00C27A7F"/>
    <w:rsid w:val="00C33100"/>
    <w:rsid w:val="00C353C2"/>
    <w:rsid w:val="00C51C9D"/>
    <w:rsid w:val="00C67D1C"/>
    <w:rsid w:val="00C776AD"/>
    <w:rsid w:val="00C81D30"/>
    <w:rsid w:val="00CB3AF5"/>
    <w:rsid w:val="00CB63A5"/>
    <w:rsid w:val="00CE16D5"/>
    <w:rsid w:val="00CF3C1A"/>
    <w:rsid w:val="00D1600D"/>
    <w:rsid w:val="00D24313"/>
    <w:rsid w:val="00D61E0B"/>
    <w:rsid w:val="00D635CD"/>
    <w:rsid w:val="00D7128E"/>
    <w:rsid w:val="00D835CC"/>
    <w:rsid w:val="00D91738"/>
    <w:rsid w:val="00D9255A"/>
    <w:rsid w:val="00D9712E"/>
    <w:rsid w:val="00DA2C40"/>
    <w:rsid w:val="00DB0732"/>
    <w:rsid w:val="00E0084D"/>
    <w:rsid w:val="00E05EF5"/>
    <w:rsid w:val="00E3540F"/>
    <w:rsid w:val="00E37161"/>
    <w:rsid w:val="00E62B89"/>
    <w:rsid w:val="00E653BF"/>
    <w:rsid w:val="00E66E67"/>
    <w:rsid w:val="00E93BF7"/>
    <w:rsid w:val="00EC34C0"/>
    <w:rsid w:val="00EF2F8C"/>
    <w:rsid w:val="00F21E96"/>
    <w:rsid w:val="00F36F64"/>
    <w:rsid w:val="00F478CF"/>
    <w:rsid w:val="00F507D9"/>
    <w:rsid w:val="00F77284"/>
    <w:rsid w:val="00F96EA0"/>
    <w:rsid w:val="00FE43B3"/>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ABody38flush">
    <w:name w:val="WA Body .38&quot; flush"/>
    <w:basedOn w:val="Normal"/>
    <w:qFormat/>
    <w:rsid w:val="007C3AAB"/>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7C3AAB"/>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ody6above">
    <w:name w:val="WA Body 6 above"/>
    <w:basedOn w:val="Normal"/>
    <w:qFormat/>
    <w:rsid w:val="00E0084D"/>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401">
      <w:bodyDiv w:val="1"/>
      <w:marLeft w:val="0"/>
      <w:marRight w:val="0"/>
      <w:marTop w:val="0"/>
      <w:marBottom w:val="0"/>
      <w:divBdr>
        <w:top w:val="none" w:sz="0" w:space="0" w:color="auto"/>
        <w:left w:val="none" w:sz="0" w:space="0" w:color="auto"/>
        <w:bottom w:val="none" w:sz="0" w:space="0" w:color="auto"/>
        <w:right w:val="none" w:sz="0" w:space="0" w:color="auto"/>
      </w:divBdr>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01460093">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8.7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leg.wa.gov/RCW/default.aspx?cite=18.71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18.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p.leg.wa.gov/RCW/default.aspx?cite=18.83" TargetMode="External"/><Relationship Id="rId4" Type="http://schemas.openxmlformats.org/officeDocument/2006/relationships/settings" Target="settings.xml"/><Relationship Id="rId9" Type="http://schemas.openxmlformats.org/officeDocument/2006/relationships/hyperlink" Target="http://app.leg.wa.gov/RCW/default.aspx?cite=18.5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885ED-369B-4C8A-A13E-94BC405B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2073</Words>
  <Characters>11497</Characters>
  <Application>Microsoft Office Word</Application>
  <DocSecurity>0</DocSecurity>
  <Lines>95</Lines>
  <Paragraphs>27</Paragraphs>
  <ScaleCrop>false</ScaleCrop>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2025-07-23T21:48:00Z</dcterms:created>
  <dcterms:modified xsi:type="dcterms:W3CDTF">2025-07-23T21:49:00Z</dcterms:modified>
</cp:coreProperties>
</file>